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8CD" w14:textId="78861D33" w:rsidR="0084303E" w:rsidRPr="00B440ED" w:rsidRDefault="0082303A" w:rsidP="00FA27D0">
      <w:pPr>
        <w:pStyle w:val="Heading1"/>
        <w:spacing w:line="360" w:lineRule="auto"/>
      </w:pPr>
      <w:bookmarkStart w:id="0" w:name="_Toc146116202"/>
      <w:proofErr w:type="spellStart"/>
      <w:r w:rsidRPr="00B440ED">
        <w:t>Tuwhera</w:t>
      </w:r>
      <w:proofErr w:type="spellEnd"/>
      <w:r w:rsidRPr="00B440ED">
        <w:t xml:space="preserve"> Kia Piri </w:t>
      </w:r>
      <w:proofErr w:type="spellStart"/>
      <w:r w:rsidRPr="00B440ED">
        <w:t>Tahi</w:t>
      </w:r>
      <w:proofErr w:type="spellEnd"/>
      <w:r w:rsidRPr="00B440ED">
        <w:t xml:space="preserve">, Kia </w:t>
      </w:r>
      <w:proofErr w:type="spellStart"/>
      <w:r w:rsidRPr="00B440ED">
        <w:t>Toipoto</w:t>
      </w:r>
      <w:proofErr w:type="spellEnd"/>
      <w:r w:rsidRPr="00B440ED">
        <w:t xml:space="preserve"> </w:t>
      </w:r>
      <w:r w:rsidR="00186A91" w:rsidRPr="00B440ED">
        <w:t xml:space="preserve">| </w:t>
      </w:r>
      <w:r w:rsidR="00BD06D8" w:rsidRPr="00B440ED">
        <w:t>Combining</w:t>
      </w:r>
      <w:r w:rsidR="00C205ED" w:rsidRPr="00B440ED">
        <w:t xml:space="preserve"> </w:t>
      </w:r>
      <w:r w:rsidR="008D344E" w:rsidRPr="00B440ED">
        <w:t>Diversity and Inclusion and</w:t>
      </w:r>
      <w:r w:rsidR="00ED087F" w:rsidRPr="00B440ED">
        <w:t xml:space="preserve"> </w:t>
      </w:r>
      <w:r w:rsidR="00C205ED" w:rsidRPr="00B440ED">
        <w:t xml:space="preserve">Kia </w:t>
      </w:r>
      <w:proofErr w:type="spellStart"/>
      <w:r w:rsidR="00C205ED" w:rsidRPr="00B440ED">
        <w:t>Toipoto</w:t>
      </w:r>
      <w:proofErr w:type="spellEnd"/>
      <w:r w:rsidR="008D344E" w:rsidRPr="00B440ED">
        <w:t xml:space="preserve"> </w:t>
      </w:r>
      <w:r w:rsidR="00C205ED" w:rsidRPr="00B440ED">
        <w:t>Plans</w:t>
      </w:r>
      <w:bookmarkEnd w:id="0"/>
    </w:p>
    <w:p w14:paraId="3FCA130A" w14:textId="7B5A3456" w:rsidR="007C63BF" w:rsidRPr="00FA27D0" w:rsidRDefault="00B71CF8" w:rsidP="00ED69DB">
      <w:pPr>
        <w:rPr>
          <w:szCs w:val="24"/>
          <w:lang w:val="mi-NZ"/>
        </w:rPr>
      </w:pPr>
      <w:r w:rsidRPr="00FA27D0">
        <w:rPr>
          <w:szCs w:val="24"/>
          <w:lang w:val="mi-NZ"/>
        </w:rPr>
        <w:t xml:space="preserve">September 2023 </w:t>
      </w:r>
    </w:p>
    <w:p w14:paraId="20F53BBC" w14:textId="446866B5" w:rsidR="00C205ED" w:rsidRPr="00C205ED" w:rsidRDefault="00CD76C1" w:rsidP="00CE382B">
      <w:pPr>
        <w:pStyle w:val="Heading2"/>
        <w:rPr>
          <w:b w:val="0"/>
          <w:lang w:val="mi-NZ"/>
        </w:rPr>
      </w:pPr>
      <w:bookmarkStart w:id="1" w:name="_Toc146116203"/>
      <w:r>
        <w:rPr>
          <w:lang w:val="mi-NZ"/>
        </w:rPr>
        <w:t xml:space="preserve">Te </w:t>
      </w:r>
      <w:r w:rsidR="000E067D">
        <w:rPr>
          <w:lang w:val="mi-NZ"/>
        </w:rPr>
        <w:t>kupu whakata</w:t>
      </w:r>
      <w:r w:rsidR="005501B1">
        <w:rPr>
          <w:lang w:val="mi-NZ"/>
        </w:rPr>
        <w:t>ki</w:t>
      </w:r>
      <w:r>
        <w:rPr>
          <w:lang w:val="mi-NZ"/>
        </w:rPr>
        <w:t xml:space="preserve"> | </w:t>
      </w:r>
      <w:r w:rsidR="00FE2B7E">
        <w:rPr>
          <w:lang w:val="mi-NZ"/>
        </w:rPr>
        <w:t>Introduction</w:t>
      </w:r>
      <w:bookmarkEnd w:id="1"/>
    </w:p>
    <w:p w14:paraId="0E32E9CA" w14:textId="71B9932C" w:rsidR="009A015D" w:rsidRPr="00FA27D0" w:rsidRDefault="002433D9" w:rsidP="00FA27D0">
      <w:pPr>
        <w:spacing w:line="360" w:lineRule="auto"/>
        <w:rPr>
          <w:szCs w:val="24"/>
        </w:rPr>
      </w:pPr>
      <w:r w:rsidRPr="00FA27D0">
        <w:rPr>
          <w:szCs w:val="24"/>
        </w:rPr>
        <w:t xml:space="preserve">As stewards for diversity and inclusion in the Public Service, </w:t>
      </w:r>
      <w:proofErr w:type="spellStart"/>
      <w:r w:rsidRPr="00FA27D0">
        <w:rPr>
          <w:szCs w:val="24"/>
        </w:rPr>
        <w:t>Te</w:t>
      </w:r>
      <w:proofErr w:type="spellEnd"/>
      <w:r w:rsidRPr="00FA27D0">
        <w:rPr>
          <w:szCs w:val="24"/>
        </w:rPr>
        <w:t xml:space="preserve"> Kawa </w:t>
      </w:r>
      <w:proofErr w:type="spellStart"/>
      <w:r w:rsidRPr="00FA27D0">
        <w:rPr>
          <w:szCs w:val="24"/>
        </w:rPr>
        <w:t>Mataaho</w:t>
      </w:r>
      <w:proofErr w:type="spellEnd"/>
      <w:r w:rsidRPr="00FA27D0">
        <w:rPr>
          <w:szCs w:val="24"/>
        </w:rPr>
        <w:t xml:space="preserve"> and </w:t>
      </w:r>
      <w:hyperlink r:id="rId11" w:history="1">
        <w:r w:rsidRPr="00FA27D0">
          <w:rPr>
            <w:rStyle w:val="Hyperlink"/>
            <w:szCs w:val="24"/>
          </w:rPr>
          <w:t>Papa Pounamu</w:t>
        </w:r>
      </w:hyperlink>
      <w:r w:rsidRPr="00FA27D0">
        <w:rPr>
          <w:szCs w:val="24"/>
        </w:rPr>
        <w:t xml:space="preserve"> expect Public Service </w:t>
      </w:r>
      <w:r w:rsidR="009A015D" w:rsidRPr="00FA27D0">
        <w:rPr>
          <w:szCs w:val="24"/>
        </w:rPr>
        <w:t xml:space="preserve">agencies </w:t>
      </w:r>
      <w:r w:rsidRPr="00FA27D0">
        <w:rPr>
          <w:szCs w:val="24"/>
        </w:rPr>
        <w:t>to publish diversity and inclusion plans</w:t>
      </w:r>
      <w:r w:rsidR="00FB12F0" w:rsidRPr="00FA27D0">
        <w:rPr>
          <w:szCs w:val="24"/>
        </w:rPr>
        <w:t>.</w:t>
      </w:r>
      <w:r w:rsidR="00A52A48" w:rsidRPr="00FA27D0">
        <w:rPr>
          <w:szCs w:val="24"/>
        </w:rPr>
        <w:t xml:space="preserve"> </w:t>
      </w:r>
      <w:r w:rsidR="008B2DF8" w:rsidRPr="00FA27D0">
        <w:rPr>
          <w:szCs w:val="24"/>
        </w:rPr>
        <w:t xml:space="preserve">Agencies are also required to publish annual </w:t>
      </w:r>
      <w:hyperlink r:id="rId12" w:history="1">
        <w:r w:rsidR="000A7784" w:rsidRPr="00FA27D0">
          <w:rPr>
            <w:rStyle w:val="Hyperlink"/>
            <w:szCs w:val="24"/>
          </w:rPr>
          <w:t xml:space="preserve">Kia </w:t>
        </w:r>
        <w:proofErr w:type="spellStart"/>
        <w:r w:rsidR="000A7784" w:rsidRPr="00FA27D0">
          <w:rPr>
            <w:rStyle w:val="Hyperlink"/>
            <w:szCs w:val="24"/>
          </w:rPr>
          <w:t>Toipoto</w:t>
        </w:r>
        <w:proofErr w:type="spellEnd"/>
      </w:hyperlink>
      <w:r w:rsidR="000A7784" w:rsidRPr="00FA27D0">
        <w:rPr>
          <w:szCs w:val="24"/>
        </w:rPr>
        <w:t xml:space="preserve"> action plans </w:t>
      </w:r>
      <w:r w:rsidR="008B2DF8" w:rsidRPr="00FA27D0">
        <w:rPr>
          <w:szCs w:val="24"/>
        </w:rPr>
        <w:t xml:space="preserve">to meet the </w:t>
      </w:r>
      <w:proofErr w:type="spellStart"/>
      <w:r w:rsidR="009A015D" w:rsidRPr="00FA27D0">
        <w:rPr>
          <w:szCs w:val="24"/>
        </w:rPr>
        <w:t>Te</w:t>
      </w:r>
      <w:proofErr w:type="spellEnd"/>
      <w:r w:rsidR="009A015D" w:rsidRPr="00FA27D0">
        <w:rPr>
          <w:szCs w:val="24"/>
        </w:rPr>
        <w:t xml:space="preserve"> </w:t>
      </w:r>
      <w:proofErr w:type="spellStart"/>
      <w:r w:rsidR="009A015D" w:rsidRPr="00FA27D0">
        <w:rPr>
          <w:szCs w:val="24"/>
        </w:rPr>
        <w:t>Pono</w:t>
      </w:r>
      <w:proofErr w:type="spellEnd"/>
      <w:r w:rsidR="009A015D" w:rsidRPr="00FA27D0">
        <w:rPr>
          <w:szCs w:val="24"/>
        </w:rPr>
        <w:t xml:space="preserve"> </w:t>
      </w:r>
      <w:r w:rsidR="00A4794F" w:rsidRPr="00FA27D0">
        <w:rPr>
          <w:szCs w:val="24"/>
        </w:rPr>
        <w:t xml:space="preserve">| Transparency milestone of Kia </w:t>
      </w:r>
      <w:proofErr w:type="spellStart"/>
      <w:r w:rsidR="00A4794F" w:rsidRPr="00FA27D0">
        <w:rPr>
          <w:szCs w:val="24"/>
        </w:rPr>
        <w:t>Toipoto</w:t>
      </w:r>
      <w:proofErr w:type="spellEnd"/>
      <w:r w:rsidR="00A4794F" w:rsidRPr="00FA27D0">
        <w:rPr>
          <w:szCs w:val="24"/>
        </w:rPr>
        <w:t>.</w:t>
      </w:r>
      <w:r w:rsidR="000A7784" w:rsidRPr="00FA27D0">
        <w:rPr>
          <w:szCs w:val="24"/>
        </w:rPr>
        <w:t xml:space="preserve"> </w:t>
      </w:r>
    </w:p>
    <w:p w14:paraId="4C26D294" w14:textId="03311D05" w:rsidR="00922EDD" w:rsidRPr="00FA27D0" w:rsidRDefault="00B95150" w:rsidP="00FA27D0">
      <w:pPr>
        <w:spacing w:line="360" w:lineRule="auto"/>
        <w:rPr>
          <w:szCs w:val="24"/>
        </w:rPr>
      </w:pPr>
      <w:proofErr w:type="spellStart"/>
      <w:r w:rsidRPr="00FA27D0">
        <w:rPr>
          <w:szCs w:val="24"/>
        </w:rPr>
        <w:t>Te</w:t>
      </w:r>
      <w:proofErr w:type="spellEnd"/>
      <w:r w:rsidRPr="00FA27D0">
        <w:rPr>
          <w:szCs w:val="24"/>
        </w:rPr>
        <w:t xml:space="preserve"> Kawa </w:t>
      </w:r>
      <w:proofErr w:type="spellStart"/>
      <w:r w:rsidRPr="00FA27D0">
        <w:rPr>
          <w:szCs w:val="24"/>
        </w:rPr>
        <w:t>Mataaho</w:t>
      </w:r>
      <w:proofErr w:type="spellEnd"/>
      <w:r w:rsidRPr="00FA27D0">
        <w:rPr>
          <w:szCs w:val="24"/>
        </w:rPr>
        <w:t xml:space="preserve"> supports agencies </w:t>
      </w:r>
      <w:r w:rsidR="002B71C8" w:rsidRPr="00FA27D0">
        <w:rPr>
          <w:szCs w:val="24"/>
        </w:rPr>
        <w:t xml:space="preserve">choosing to </w:t>
      </w:r>
      <w:r w:rsidRPr="00FA27D0">
        <w:rPr>
          <w:szCs w:val="24"/>
        </w:rPr>
        <w:t>creat</w:t>
      </w:r>
      <w:r w:rsidR="002B71C8" w:rsidRPr="00FA27D0">
        <w:rPr>
          <w:szCs w:val="24"/>
        </w:rPr>
        <w:t>e</w:t>
      </w:r>
      <w:r w:rsidRPr="00FA27D0">
        <w:rPr>
          <w:szCs w:val="24"/>
        </w:rPr>
        <w:t xml:space="preserve"> one</w:t>
      </w:r>
      <w:r w:rsidR="003F23DD" w:rsidRPr="00FA27D0">
        <w:rPr>
          <w:szCs w:val="24"/>
        </w:rPr>
        <w:t xml:space="preserve"> combined </w:t>
      </w:r>
      <w:r w:rsidRPr="00FA27D0">
        <w:rPr>
          <w:szCs w:val="24"/>
        </w:rPr>
        <w:t>Diversity and Inclusion</w:t>
      </w:r>
      <w:r w:rsidR="00874CD6" w:rsidRPr="00FA27D0">
        <w:rPr>
          <w:szCs w:val="24"/>
        </w:rPr>
        <w:t>(D&amp;I)</w:t>
      </w:r>
      <w:r w:rsidRPr="00FA27D0">
        <w:rPr>
          <w:szCs w:val="24"/>
        </w:rPr>
        <w:t xml:space="preserve"> and Kia </w:t>
      </w:r>
      <w:proofErr w:type="spellStart"/>
      <w:r w:rsidRPr="00FA27D0">
        <w:rPr>
          <w:szCs w:val="24"/>
        </w:rPr>
        <w:t>Toipoto</w:t>
      </w:r>
      <w:proofErr w:type="spellEnd"/>
      <w:r w:rsidRPr="00FA27D0">
        <w:rPr>
          <w:szCs w:val="24"/>
        </w:rPr>
        <w:t xml:space="preserve"> plan. </w:t>
      </w:r>
    </w:p>
    <w:p w14:paraId="3FF2EB26" w14:textId="733FADF2" w:rsidR="00FE2B7E" w:rsidRPr="00FA27D0" w:rsidRDefault="003F23DD" w:rsidP="00FA27D0">
      <w:pPr>
        <w:spacing w:line="360" w:lineRule="auto"/>
        <w:rPr>
          <w:szCs w:val="24"/>
        </w:rPr>
      </w:pPr>
      <w:r w:rsidRPr="00FA27D0">
        <w:rPr>
          <w:szCs w:val="24"/>
        </w:rPr>
        <w:t xml:space="preserve">Combined </w:t>
      </w:r>
      <w:r w:rsidR="00FE2B7E" w:rsidRPr="00FA27D0">
        <w:rPr>
          <w:szCs w:val="24"/>
        </w:rPr>
        <w:t xml:space="preserve">plans can help identify, build and strengthen connections between Papa Pounamu and Kia </w:t>
      </w:r>
      <w:proofErr w:type="spellStart"/>
      <w:r w:rsidR="00FE2B7E" w:rsidRPr="00FA27D0">
        <w:rPr>
          <w:szCs w:val="24"/>
        </w:rPr>
        <w:t>Toipoto</w:t>
      </w:r>
      <w:proofErr w:type="spellEnd"/>
      <w:r w:rsidR="00FE2B7E" w:rsidRPr="00FA27D0">
        <w:rPr>
          <w:szCs w:val="24"/>
        </w:rPr>
        <w:t xml:space="preserve"> and help your agency to close pay gaps, create fairer workplaces and improve your diversity and inclusion outcomes. </w:t>
      </w:r>
    </w:p>
    <w:p w14:paraId="584C8773" w14:textId="20B8CA29" w:rsidR="00806D10" w:rsidRPr="00FA27D0" w:rsidRDefault="00C205ED" w:rsidP="00FA27D0">
      <w:pPr>
        <w:spacing w:line="360" w:lineRule="auto"/>
        <w:rPr>
          <w:szCs w:val="24"/>
        </w:rPr>
      </w:pPr>
      <w:r w:rsidRPr="00FA27D0">
        <w:rPr>
          <w:szCs w:val="24"/>
        </w:rPr>
        <w:t xml:space="preserve">This document </w:t>
      </w:r>
      <w:r w:rsidR="003F60D5" w:rsidRPr="00FA27D0">
        <w:rPr>
          <w:szCs w:val="24"/>
        </w:rPr>
        <w:t>is</w:t>
      </w:r>
      <w:r w:rsidRPr="00FA27D0">
        <w:rPr>
          <w:szCs w:val="24"/>
        </w:rPr>
        <w:t xml:space="preserve"> an overview of what combin</w:t>
      </w:r>
      <w:r w:rsidR="003F60D5" w:rsidRPr="00FA27D0">
        <w:rPr>
          <w:szCs w:val="24"/>
        </w:rPr>
        <w:t>ed</w:t>
      </w:r>
      <w:r w:rsidR="00136DAB" w:rsidRPr="00FA27D0">
        <w:rPr>
          <w:szCs w:val="24"/>
        </w:rPr>
        <w:t xml:space="preserve"> </w:t>
      </w:r>
      <w:r w:rsidRPr="00FA27D0">
        <w:rPr>
          <w:szCs w:val="24"/>
        </w:rPr>
        <w:t>plans should include</w:t>
      </w:r>
      <w:r w:rsidR="003F60D5" w:rsidRPr="00FA27D0">
        <w:rPr>
          <w:szCs w:val="24"/>
        </w:rPr>
        <w:t>. It</w:t>
      </w:r>
      <w:r w:rsidRPr="00FA27D0">
        <w:rPr>
          <w:szCs w:val="24"/>
        </w:rPr>
        <w:t xml:space="preserve"> is the first step </w:t>
      </w:r>
      <w:r w:rsidR="00CE382B" w:rsidRPr="00FA27D0">
        <w:rPr>
          <w:szCs w:val="24"/>
        </w:rPr>
        <w:t>to</w:t>
      </w:r>
      <w:r w:rsidRPr="00FA27D0">
        <w:rPr>
          <w:szCs w:val="24"/>
        </w:rPr>
        <w:t xml:space="preserve"> streamlining reporting on Papa Pounamu and Kia </w:t>
      </w:r>
      <w:proofErr w:type="spellStart"/>
      <w:r w:rsidRPr="00FA27D0">
        <w:rPr>
          <w:szCs w:val="24"/>
        </w:rPr>
        <w:t>Toipoto</w:t>
      </w:r>
      <w:proofErr w:type="spellEnd"/>
      <w:r w:rsidR="00974887" w:rsidRPr="00FA27D0">
        <w:rPr>
          <w:szCs w:val="24"/>
        </w:rPr>
        <w:t>.</w:t>
      </w:r>
      <w:r w:rsidRPr="00FA27D0">
        <w:rPr>
          <w:szCs w:val="24"/>
        </w:rPr>
        <w:t xml:space="preserve"> </w:t>
      </w:r>
      <w:r w:rsidR="00806D10" w:rsidRPr="00FA27D0">
        <w:rPr>
          <w:szCs w:val="24"/>
        </w:rPr>
        <w:t xml:space="preserve">The Kia </w:t>
      </w:r>
      <w:proofErr w:type="spellStart"/>
      <w:r w:rsidR="00806D10" w:rsidRPr="00FA27D0">
        <w:rPr>
          <w:szCs w:val="24"/>
        </w:rPr>
        <w:t>Toipoto</w:t>
      </w:r>
      <w:proofErr w:type="spellEnd"/>
      <w:r w:rsidR="00806D10" w:rsidRPr="00FA27D0">
        <w:rPr>
          <w:szCs w:val="24"/>
        </w:rPr>
        <w:t xml:space="preserve"> and D&amp;I reporting requirements have not changed. </w:t>
      </w:r>
    </w:p>
    <w:p w14:paraId="26A5501D" w14:textId="435E9582" w:rsidR="008A5335" w:rsidRPr="00FA27D0" w:rsidRDefault="00344514" w:rsidP="00FA27D0">
      <w:pPr>
        <w:pStyle w:val="pf0"/>
        <w:spacing w:line="360" w:lineRule="auto"/>
        <w:rPr>
          <w:rFonts w:ascii="Source Sans Pro" w:eastAsiaTheme="minorEastAsia" w:hAnsi="Source Sans Pro" w:cstheme="minorBidi"/>
          <w:kern w:val="2"/>
          <w:lang w:eastAsia="en-US"/>
          <w14:ligatures w14:val="standardContextual"/>
        </w:rPr>
      </w:pPr>
      <w:r w:rsidRPr="00FA27D0">
        <w:rPr>
          <w:rFonts w:ascii="Source Sans Pro" w:eastAsiaTheme="minorEastAsia" w:hAnsi="Source Sans Pro" w:cstheme="minorBidi"/>
          <w:kern w:val="2"/>
          <w:lang w:eastAsia="en-US"/>
          <w14:ligatures w14:val="standardContextual"/>
        </w:rPr>
        <w:t>We</w:t>
      </w:r>
      <w:r w:rsidR="00C205ED" w:rsidRPr="00FA27D0">
        <w:rPr>
          <w:rFonts w:ascii="Source Sans Pro" w:eastAsiaTheme="minorEastAsia" w:hAnsi="Source Sans Pro" w:cstheme="minorBidi"/>
          <w:kern w:val="2"/>
          <w:lang w:eastAsia="en-US"/>
          <w14:ligatures w14:val="standardContextual"/>
        </w:rPr>
        <w:t xml:space="preserve"> </w:t>
      </w:r>
      <w:r w:rsidR="009C0ECD" w:rsidRPr="00FA27D0">
        <w:rPr>
          <w:rFonts w:ascii="Source Sans Pro" w:eastAsiaTheme="minorEastAsia" w:hAnsi="Source Sans Pro" w:cstheme="minorBidi"/>
          <w:kern w:val="2"/>
          <w:lang w:eastAsia="en-US"/>
          <w14:ligatures w14:val="standardContextual"/>
        </w:rPr>
        <w:t>plan</w:t>
      </w:r>
      <w:r w:rsidR="00C205ED" w:rsidRPr="00FA27D0">
        <w:rPr>
          <w:rFonts w:ascii="Source Sans Pro" w:eastAsiaTheme="minorEastAsia" w:hAnsi="Source Sans Pro" w:cstheme="minorBidi"/>
          <w:kern w:val="2"/>
          <w:lang w:eastAsia="en-US"/>
          <w14:ligatures w14:val="standardContextual"/>
        </w:rPr>
        <w:t xml:space="preserve"> to further consolidate reporting on complementary work programmes. </w:t>
      </w:r>
      <w:r w:rsidR="008A5335" w:rsidRPr="00FA27D0">
        <w:rPr>
          <w:rFonts w:ascii="Source Sans Pro" w:eastAsiaTheme="minorEastAsia" w:hAnsi="Source Sans Pro" w:cstheme="minorBidi"/>
          <w:kern w:val="2"/>
          <w:lang w:eastAsia="en-US"/>
          <w14:ligatures w14:val="standardContextual"/>
        </w:rPr>
        <w:t>For example, we are working towards agencies being able to link to their D&amp;I plans (or combined plans) from their annual reports in 2024, to reduce duplication in reporting.</w:t>
      </w:r>
    </w:p>
    <w:p w14:paraId="26C363BA" w14:textId="385EEA91" w:rsidR="00404248" w:rsidRPr="00FA27D0" w:rsidRDefault="00E14806" w:rsidP="00FA27D0">
      <w:pPr>
        <w:spacing w:line="360" w:lineRule="auto"/>
        <w:rPr>
          <w:szCs w:val="24"/>
        </w:rPr>
      </w:pPr>
      <w:r w:rsidRPr="00FA27D0">
        <w:rPr>
          <w:szCs w:val="24"/>
        </w:rPr>
        <w:t>If your agency would like to develop a</w:t>
      </w:r>
      <w:r w:rsidR="00233A00" w:rsidRPr="00FA27D0">
        <w:rPr>
          <w:szCs w:val="24"/>
        </w:rPr>
        <w:t xml:space="preserve"> combined </w:t>
      </w:r>
      <w:r w:rsidRPr="00FA27D0">
        <w:rPr>
          <w:szCs w:val="24"/>
        </w:rPr>
        <w:t>plan this year,</w:t>
      </w:r>
      <w:r w:rsidR="00F82143" w:rsidRPr="00FA27D0">
        <w:rPr>
          <w:szCs w:val="24"/>
        </w:rPr>
        <w:t xml:space="preserve"> we can support you</w:t>
      </w:r>
      <w:r w:rsidR="00EC4CC2" w:rsidRPr="00FA27D0">
        <w:rPr>
          <w:szCs w:val="24"/>
        </w:rPr>
        <w:t xml:space="preserve">. </w:t>
      </w:r>
      <w:r w:rsidR="00630287" w:rsidRPr="00FA27D0">
        <w:rPr>
          <w:szCs w:val="24"/>
        </w:rPr>
        <w:t xml:space="preserve">Email us at </w:t>
      </w:r>
      <w:hyperlink r:id="rId13" w:history="1">
        <w:r w:rsidR="00350F52" w:rsidRPr="00FA27D0">
          <w:rPr>
            <w:rStyle w:val="Hyperlink"/>
            <w:szCs w:val="24"/>
          </w:rPr>
          <w:t>DEIPlans@publicservice.govt.nz</w:t>
        </w:r>
      </w:hyperlink>
      <w:r w:rsidR="00630287" w:rsidRPr="00FA27D0">
        <w:rPr>
          <w:rStyle w:val="Hyperlink"/>
          <w:szCs w:val="24"/>
        </w:rPr>
        <w:t>.</w:t>
      </w:r>
      <w:r w:rsidR="00D47B73" w:rsidRPr="00FA27D0">
        <w:rPr>
          <w:szCs w:val="24"/>
        </w:rPr>
        <w:t xml:space="preserve"> </w:t>
      </w:r>
      <w:r w:rsidR="001C160D" w:rsidRPr="00FA27D0">
        <w:rPr>
          <w:szCs w:val="24"/>
        </w:rPr>
        <w:t xml:space="preserve">Your combined plan </w:t>
      </w:r>
      <w:r w:rsidR="00404248" w:rsidRPr="00FA27D0">
        <w:rPr>
          <w:szCs w:val="24"/>
        </w:rPr>
        <w:t xml:space="preserve">will need to be published by 15 November 2023 (the Kia </w:t>
      </w:r>
      <w:proofErr w:type="spellStart"/>
      <w:r w:rsidR="00404248" w:rsidRPr="00FA27D0">
        <w:rPr>
          <w:szCs w:val="24"/>
        </w:rPr>
        <w:t>Toipoto</w:t>
      </w:r>
      <w:proofErr w:type="spellEnd"/>
      <w:r w:rsidR="00404248" w:rsidRPr="00FA27D0">
        <w:rPr>
          <w:szCs w:val="24"/>
        </w:rPr>
        <w:t xml:space="preserve"> publication deadline). </w:t>
      </w:r>
    </w:p>
    <w:p w14:paraId="6A8669D0" w14:textId="3AD03753" w:rsidR="002E1EAA" w:rsidRPr="00FA27D0" w:rsidRDefault="00D47B73" w:rsidP="00FA27D0">
      <w:pPr>
        <w:spacing w:line="360" w:lineRule="auto"/>
        <w:rPr>
          <w:szCs w:val="24"/>
        </w:rPr>
      </w:pPr>
      <w:r w:rsidRPr="00FA27D0">
        <w:rPr>
          <w:szCs w:val="24"/>
        </w:rPr>
        <w:lastRenderedPageBreak/>
        <w:t>In 2022, I</w:t>
      </w:r>
      <w:r w:rsidR="0061797D" w:rsidRPr="00FA27D0">
        <w:rPr>
          <w:szCs w:val="24"/>
        </w:rPr>
        <w:t xml:space="preserve">nland </w:t>
      </w:r>
      <w:r w:rsidRPr="00FA27D0">
        <w:rPr>
          <w:szCs w:val="24"/>
        </w:rPr>
        <w:t>R</w:t>
      </w:r>
      <w:r w:rsidR="00C2742A" w:rsidRPr="00FA27D0">
        <w:rPr>
          <w:szCs w:val="24"/>
        </w:rPr>
        <w:t>evenue</w:t>
      </w:r>
      <w:r w:rsidRPr="00FA27D0">
        <w:rPr>
          <w:szCs w:val="24"/>
        </w:rPr>
        <w:t xml:space="preserve"> developed a good </w:t>
      </w:r>
      <w:r w:rsidR="003F23DD" w:rsidRPr="00FA27D0">
        <w:rPr>
          <w:szCs w:val="24"/>
        </w:rPr>
        <w:t xml:space="preserve">combined </w:t>
      </w:r>
      <w:r w:rsidRPr="00FA27D0">
        <w:rPr>
          <w:szCs w:val="24"/>
        </w:rPr>
        <w:t xml:space="preserve">plan, which you can find </w:t>
      </w:r>
      <w:hyperlink r:id="rId14" w:history="1">
        <w:r w:rsidR="00FB17F4" w:rsidRPr="00FA27D0">
          <w:rPr>
            <w:rStyle w:val="Hyperlink"/>
            <w:szCs w:val="24"/>
          </w:rPr>
          <w:t>here</w:t>
        </w:r>
      </w:hyperlink>
      <w:r w:rsidR="00FB17F4" w:rsidRPr="00FA27D0">
        <w:rPr>
          <w:szCs w:val="24"/>
        </w:rPr>
        <w:t xml:space="preserve"> on </w:t>
      </w:r>
      <w:r w:rsidR="00C2742A" w:rsidRPr="00FA27D0">
        <w:rPr>
          <w:szCs w:val="24"/>
        </w:rPr>
        <w:t xml:space="preserve">its </w:t>
      </w:r>
      <w:r w:rsidR="00FB17F4" w:rsidRPr="00FA27D0">
        <w:rPr>
          <w:szCs w:val="24"/>
        </w:rPr>
        <w:t xml:space="preserve">website. </w:t>
      </w:r>
      <w:r w:rsidRPr="00FA27D0">
        <w:rPr>
          <w:szCs w:val="24"/>
        </w:rPr>
        <w:t xml:space="preserve"> </w:t>
      </w:r>
    </w:p>
    <w:p w14:paraId="70097A26" w14:textId="77777777" w:rsidR="002E73C8" w:rsidRPr="00CE382B" w:rsidRDefault="002E73C8" w:rsidP="00FA27D0">
      <w:pPr>
        <w:spacing w:line="360" w:lineRule="auto"/>
      </w:pPr>
    </w:p>
    <w:p w14:paraId="4141E1C8" w14:textId="23DE6042" w:rsidR="00C205ED" w:rsidRPr="00FA27D0" w:rsidRDefault="00C205ED" w:rsidP="00FA27D0">
      <w:pPr>
        <w:spacing w:line="360" w:lineRule="auto"/>
        <w:rPr>
          <w:szCs w:val="24"/>
        </w:rPr>
      </w:pPr>
      <w:r w:rsidRPr="00FA27D0">
        <w:rPr>
          <w:szCs w:val="24"/>
        </w:rPr>
        <w:t>Ng</w:t>
      </w:r>
      <w:r w:rsidR="00370632" w:rsidRPr="00FA27D0">
        <w:rPr>
          <w:szCs w:val="24"/>
        </w:rPr>
        <w:t>ā</w:t>
      </w:r>
      <w:r w:rsidRPr="00FA27D0">
        <w:rPr>
          <w:szCs w:val="24"/>
        </w:rPr>
        <w:t xml:space="preserve"> mihi </w:t>
      </w:r>
      <w:proofErr w:type="spellStart"/>
      <w:r w:rsidRPr="00FA27D0">
        <w:rPr>
          <w:szCs w:val="24"/>
        </w:rPr>
        <w:t>nui</w:t>
      </w:r>
      <w:proofErr w:type="spellEnd"/>
      <w:r w:rsidRPr="00FA27D0">
        <w:rPr>
          <w:szCs w:val="24"/>
        </w:rPr>
        <w:t xml:space="preserve">, </w:t>
      </w:r>
    </w:p>
    <w:p w14:paraId="7F0C3302" w14:textId="56A2C1FA" w:rsidR="00C205ED" w:rsidRPr="00FA27D0" w:rsidRDefault="00C205ED" w:rsidP="00FA27D0">
      <w:pPr>
        <w:spacing w:line="360" w:lineRule="auto"/>
        <w:rPr>
          <w:b/>
          <w:bCs/>
          <w:szCs w:val="24"/>
        </w:rPr>
      </w:pPr>
      <w:r w:rsidRPr="00FA27D0">
        <w:rPr>
          <w:b/>
          <w:bCs/>
          <w:szCs w:val="24"/>
        </w:rPr>
        <w:t>Diversity and Inclusion Team and Equal Pay Taskforce</w:t>
      </w:r>
      <w:r w:rsidR="001C70A2" w:rsidRPr="00FA27D0">
        <w:rPr>
          <w:b/>
          <w:bCs/>
          <w:szCs w:val="24"/>
        </w:rPr>
        <w:br/>
      </w:r>
      <w:proofErr w:type="spellStart"/>
      <w:r w:rsidR="001C70A2" w:rsidRPr="00FA27D0">
        <w:rPr>
          <w:b/>
          <w:bCs/>
          <w:szCs w:val="24"/>
        </w:rPr>
        <w:t>Te</w:t>
      </w:r>
      <w:proofErr w:type="spellEnd"/>
      <w:r w:rsidR="001C70A2" w:rsidRPr="00FA27D0">
        <w:rPr>
          <w:b/>
          <w:bCs/>
          <w:szCs w:val="24"/>
        </w:rPr>
        <w:t xml:space="preserve"> Kawa </w:t>
      </w:r>
      <w:proofErr w:type="spellStart"/>
      <w:r w:rsidR="001C70A2" w:rsidRPr="00FA27D0">
        <w:rPr>
          <w:b/>
          <w:bCs/>
          <w:szCs w:val="24"/>
        </w:rPr>
        <w:t>Mataaho</w:t>
      </w:r>
      <w:proofErr w:type="spellEnd"/>
      <w:r w:rsidR="001C70A2" w:rsidRPr="00FA27D0">
        <w:rPr>
          <w:b/>
          <w:bCs/>
          <w:szCs w:val="24"/>
        </w:rPr>
        <w:t xml:space="preserve"> Public Service Commission</w:t>
      </w:r>
      <w:r w:rsidRPr="00FA27D0">
        <w:rPr>
          <w:b/>
          <w:bCs/>
          <w:szCs w:val="24"/>
        </w:rPr>
        <w:t xml:space="preserve"> </w:t>
      </w:r>
    </w:p>
    <w:p w14:paraId="272B7488" w14:textId="77777777" w:rsidR="00A533C9" w:rsidRDefault="00A533C9" w:rsidP="00C205ED">
      <w:pPr>
        <w:rPr>
          <w:b/>
          <w:bCs/>
        </w:rPr>
      </w:pPr>
    </w:p>
    <w:p w14:paraId="7C556B56" w14:textId="77777777" w:rsidR="00A533C9" w:rsidRDefault="00A533C9" w:rsidP="00C205ED">
      <w:pPr>
        <w:rPr>
          <w:b/>
          <w:bCs/>
        </w:rPr>
      </w:pPr>
    </w:p>
    <w:p w14:paraId="5819E111" w14:textId="77777777" w:rsidR="00A533C9" w:rsidRDefault="00A533C9" w:rsidP="00C205ED">
      <w:pPr>
        <w:rPr>
          <w:b/>
          <w:bCs/>
        </w:rPr>
      </w:pPr>
    </w:p>
    <w:p w14:paraId="48048EDF" w14:textId="77777777" w:rsidR="00821FD4" w:rsidRDefault="00821FD4">
      <w:pPr>
        <w:spacing w:after="160" w:line="259" w:lineRule="auto"/>
        <w:rPr>
          <w:i/>
          <w:iCs/>
          <w:lang w:val="mi-NZ"/>
        </w:rPr>
      </w:pPr>
      <w:r>
        <w:rPr>
          <w:i/>
          <w:iCs/>
          <w:lang w:val="mi-NZ"/>
        </w:rPr>
        <w:br w:type="page"/>
      </w:r>
    </w:p>
    <w:p w14:paraId="61B60DAC" w14:textId="23388DE1" w:rsidR="00C205ED" w:rsidRPr="00C205ED" w:rsidRDefault="00421B45" w:rsidP="00FA27D0">
      <w:pPr>
        <w:pStyle w:val="Heading2"/>
        <w:spacing w:line="360" w:lineRule="auto"/>
        <w:rPr>
          <w:lang w:val="mi-NZ"/>
        </w:rPr>
      </w:pPr>
      <w:bookmarkStart w:id="2" w:name="_Toc146116204"/>
      <w:r w:rsidRPr="00421B45">
        <w:rPr>
          <w:lang w:val="mi-NZ"/>
        </w:rPr>
        <w:lastRenderedPageBreak/>
        <w:t>Ngā kōrero o roto</w:t>
      </w:r>
      <w:r w:rsidR="007074FD">
        <w:rPr>
          <w:lang w:val="mi-NZ"/>
        </w:rPr>
        <w:t xml:space="preserve"> | </w:t>
      </w:r>
      <w:r w:rsidR="004A2C0E">
        <w:rPr>
          <w:lang w:val="mi-NZ"/>
        </w:rPr>
        <w:t>Content o</w:t>
      </w:r>
      <w:r w:rsidR="002437D8">
        <w:rPr>
          <w:lang w:val="mi-NZ"/>
        </w:rPr>
        <w:t>verview</w:t>
      </w:r>
      <w:bookmarkEnd w:id="2"/>
    </w:p>
    <w:p w14:paraId="6FBF8286" w14:textId="7C54CFAA" w:rsidR="00C205ED" w:rsidRPr="00FA27D0" w:rsidRDefault="005523E0" w:rsidP="00FA27D0">
      <w:pPr>
        <w:spacing w:line="360" w:lineRule="auto"/>
        <w:rPr>
          <w:szCs w:val="24"/>
        </w:rPr>
      </w:pPr>
      <w:r w:rsidRPr="00FA27D0">
        <w:rPr>
          <w:szCs w:val="24"/>
          <w:lang w:val="mi-NZ"/>
        </w:rPr>
        <w:t xml:space="preserve">This </w:t>
      </w:r>
      <w:r w:rsidR="00103EF0" w:rsidRPr="00FA27D0">
        <w:rPr>
          <w:szCs w:val="24"/>
          <w:lang w:val="mi-NZ"/>
        </w:rPr>
        <w:t xml:space="preserve">is </w:t>
      </w:r>
      <w:r w:rsidRPr="00FA27D0">
        <w:rPr>
          <w:szCs w:val="24"/>
          <w:lang w:val="mi-NZ"/>
        </w:rPr>
        <w:t xml:space="preserve">an </w:t>
      </w:r>
      <w:r w:rsidR="00D47293" w:rsidRPr="00FA27D0">
        <w:rPr>
          <w:szCs w:val="24"/>
          <w:lang w:val="mi-NZ"/>
        </w:rPr>
        <w:t>overv</w:t>
      </w:r>
      <w:r w:rsidR="00F13050" w:rsidRPr="00FA27D0">
        <w:rPr>
          <w:szCs w:val="24"/>
          <w:lang w:val="mi-NZ"/>
        </w:rPr>
        <w:t>iew</w:t>
      </w:r>
      <w:r w:rsidR="00D47293" w:rsidRPr="00FA27D0">
        <w:rPr>
          <w:szCs w:val="24"/>
          <w:lang w:val="mi-NZ"/>
        </w:rPr>
        <w:t xml:space="preserve"> of </w:t>
      </w:r>
      <w:r w:rsidR="00103EF0" w:rsidRPr="00FA27D0">
        <w:rPr>
          <w:szCs w:val="24"/>
          <w:lang w:val="mi-NZ"/>
        </w:rPr>
        <w:t xml:space="preserve">the main </w:t>
      </w:r>
      <w:r w:rsidR="00D47293" w:rsidRPr="00FA27D0">
        <w:rPr>
          <w:szCs w:val="24"/>
          <w:lang w:val="mi-NZ"/>
        </w:rPr>
        <w:t>sections in combined plans.</w:t>
      </w:r>
    </w:p>
    <w:p w14:paraId="20FF4EA9" w14:textId="0110AEE9" w:rsidR="00C205ED" w:rsidRPr="00FA27D0" w:rsidRDefault="00C205ED" w:rsidP="00FA27D0">
      <w:pPr>
        <w:numPr>
          <w:ilvl w:val="0"/>
          <w:numId w:val="3"/>
        </w:numPr>
        <w:spacing w:line="360" w:lineRule="auto"/>
        <w:rPr>
          <w:szCs w:val="24"/>
        </w:rPr>
      </w:pPr>
      <w:r w:rsidRPr="00FA27D0">
        <w:rPr>
          <w:szCs w:val="24"/>
          <w:lang w:val="mi-NZ"/>
        </w:rPr>
        <w:t>Organisation overview, context and commitment</w:t>
      </w:r>
    </w:p>
    <w:p w14:paraId="7D796628" w14:textId="77777777" w:rsidR="00C205ED" w:rsidRPr="00FA27D0" w:rsidRDefault="00C205ED" w:rsidP="00FA27D0">
      <w:pPr>
        <w:numPr>
          <w:ilvl w:val="0"/>
          <w:numId w:val="3"/>
        </w:numPr>
        <w:spacing w:line="360" w:lineRule="auto"/>
        <w:rPr>
          <w:szCs w:val="24"/>
        </w:rPr>
      </w:pPr>
      <w:r w:rsidRPr="00FA27D0">
        <w:rPr>
          <w:szCs w:val="24"/>
          <w:lang w:val="mi-NZ"/>
        </w:rPr>
        <w:t>Data </w:t>
      </w:r>
    </w:p>
    <w:p w14:paraId="355118A6" w14:textId="3BED11FD" w:rsidR="00C205ED" w:rsidRPr="00FA27D0" w:rsidRDefault="003A7734" w:rsidP="00FA27D0">
      <w:pPr>
        <w:numPr>
          <w:ilvl w:val="0"/>
          <w:numId w:val="3"/>
        </w:numPr>
        <w:spacing w:line="360" w:lineRule="auto"/>
        <w:rPr>
          <w:szCs w:val="24"/>
        </w:rPr>
      </w:pPr>
      <w:r w:rsidRPr="00FA27D0">
        <w:rPr>
          <w:szCs w:val="24"/>
          <w:lang w:val="mi-NZ"/>
        </w:rPr>
        <w:t>Narrative – what the data is telling you</w:t>
      </w:r>
    </w:p>
    <w:p w14:paraId="3FF1B452" w14:textId="77777777" w:rsidR="003C597E" w:rsidRPr="00FA27D0" w:rsidRDefault="00C205ED" w:rsidP="00FA27D0">
      <w:pPr>
        <w:numPr>
          <w:ilvl w:val="0"/>
          <w:numId w:val="3"/>
        </w:numPr>
        <w:spacing w:line="360" w:lineRule="auto"/>
        <w:rPr>
          <w:szCs w:val="24"/>
        </w:rPr>
      </w:pPr>
      <w:r w:rsidRPr="00FA27D0">
        <w:rPr>
          <w:szCs w:val="24"/>
          <w:lang w:val="en-US"/>
        </w:rPr>
        <w:t xml:space="preserve">Progress to date </w:t>
      </w:r>
    </w:p>
    <w:p w14:paraId="032B658F" w14:textId="41DEC16C" w:rsidR="00C205ED" w:rsidRPr="00FA27D0" w:rsidRDefault="003C597E" w:rsidP="00FA27D0">
      <w:pPr>
        <w:numPr>
          <w:ilvl w:val="0"/>
          <w:numId w:val="3"/>
        </w:numPr>
        <w:spacing w:line="360" w:lineRule="auto"/>
        <w:rPr>
          <w:szCs w:val="24"/>
        </w:rPr>
      </w:pPr>
      <w:proofErr w:type="gramStart"/>
      <w:r w:rsidRPr="00FA27D0">
        <w:rPr>
          <w:szCs w:val="24"/>
          <w:lang w:val="en-US"/>
        </w:rPr>
        <w:t xml:space="preserve">Future </w:t>
      </w:r>
      <w:r w:rsidR="00C205ED" w:rsidRPr="00FA27D0">
        <w:rPr>
          <w:szCs w:val="24"/>
          <w:lang w:val="en-US"/>
        </w:rPr>
        <w:t>plans</w:t>
      </w:r>
      <w:proofErr w:type="gramEnd"/>
      <w:r w:rsidR="00C205ED" w:rsidRPr="00FA27D0">
        <w:rPr>
          <w:szCs w:val="24"/>
          <w:lang w:val="en-US"/>
        </w:rPr>
        <w:t xml:space="preserve"> </w:t>
      </w:r>
    </w:p>
    <w:p w14:paraId="32E3DCD7" w14:textId="510BC2F5" w:rsidR="00C205ED" w:rsidRPr="00FA27D0" w:rsidRDefault="0029231B" w:rsidP="00FA27D0">
      <w:pPr>
        <w:numPr>
          <w:ilvl w:val="0"/>
          <w:numId w:val="3"/>
        </w:numPr>
        <w:spacing w:line="360" w:lineRule="auto"/>
        <w:rPr>
          <w:szCs w:val="24"/>
        </w:rPr>
      </w:pPr>
      <w:r w:rsidRPr="00FA27D0">
        <w:rPr>
          <w:szCs w:val="24"/>
          <w:lang w:val="mi-NZ"/>
        </w:rPr>
        <w:t>Links</w:t>
      </w:r>
      <w:r w:rsidR="00C205ED" w:rsidRPr="00FA27D0">
        <w:rPr>
          <w:szCs w:val="24"/>
          <w:lang w:val="mi-NZ"/>
        </w:rPr>
        <w:t xml:space="preserve"> to other work programmes</w:t>
      </w:r>
    </w:p>
    <w:p w14:paraId="0E6F835C" w14:textId="48DEB013" w:rsidR="00693374" w:rsidRPr="00FA27D0" w:rsidRDefault="0040260F" w:rsidP="00FA27D0">
      <w:pPr>
        <w:spacing w:line="360" w:lineRule="auto"/>
        <w:rPr>
          <w:szCs w:val="24"/>
          <w:lang w:val="mi-NZ"/>
        </w:rPr>
      </w:pPr>
      <w:r w:rsidRPr="00FA27D0">
        <w:rPr>
          <w:szCs w:val="24"/>
          <w:lang w:val="mi-NZ"/>
        </w:rPr>
        <w:t xml:space="preserve">D&amp;I </w:t>
      </w:r>
      <w:r w:rsidR="00934CB5" w:rsidRPr="00FA27D0">
        <w:rPr>
          <w:szCs w:val="24"/>
          <w:lang w:val="mi-NZ"/>
        </w:rPr>
        <w:t xml:space="preserve">plans </w:t>
      </w:r>
      <w:r w:rsidRPr="00FA27D0">
        <w:rPr>
          <w:szCs w:val="24"/>
          <w:lang w:val="mi-NZ"/>
        </w:rPr>
        <w:t>respond</w:t>
      </w:r>
      <w:r w:rsidR="00934CB5" w:rsidRPr="00FA27D0">
        <w:rPr>
          <w:szCs w:val="24"/>
          <w:lang w:val="mi-NZ"/>
        </w:rPr>
        <w:t xml:space="preserve"> </w:t>
      </w:r>
      <w:r w:rsidRPr="00FA27D0">
        <w:rPr>
          <w:szCs w:val="24"/>
          <w:lang w:val="mi-NZ"/>
        </w:rPr>
        <w:t xml:space="preserve">to the </w:t>
      </w:r>
      <w:r w:rsidR="004D4D1D" w:rsidRPr="00FA27D0">
        <w:rPr>
          <w:szCs w:val="24"/>
          <w:lang w:val="mi-NZ"/>
        </w:rPr>
        <w:t>five Papa Poun</w:t>
      </w:r>
      <w:r w:rsidR="00AF2F26" w:rsidRPr="00FA27D0">
        <w:rPr>
          <w:szCs w:val="24"/>
          <w:lang w:val="mi-NZ"/>
        </w:rPr>
        <w:t>amu</w:t>
      </w:r>
      <w:r w:rsidR="004D4D1D" w:rsidRPr="00FA27D0">
        <w:rPr>
          <w:szCs w:val="24"/>
          <w:lang w:val="mi-NZ"/>
        </w:rPr>
        <w:t xml:space="preserve"> prio</w:t>
      </w:r>
      <w:r w:rsidR="00E60195" w:rsidRPr="00FA27D0">
        <w:rPr>
          <w:szCs w:val="24"/>
          <w:lang w:val="mi-NZ"/>
        </w:rPr>
        <w:t>r</w:t>
      </w:r>
      <w:r w:rsidR="004D4D1D" w:rsidRPr="00FA27D0">
        <w:rPr>
          <w:szCs w:val="24"/>
          <w:lang w:val="mi-NZ"/>
        </w:rPr>
        <w:t xml:space="preserve">ities </w:t>
      </w:r>
      <w:r w:rsidR="00E12194" w:rsidRPr="00FA27D0">
        <w:rPr>
          <w:szCs w:val="24"/>
        </w:rPr>
        <w:fldChar w:fldCharType="begin"/>
      </w:r>
      <w:r w:rsidR="00E12194" w:rsidRPr="00FA27D0">
        <w:rPr>
          <w:szCs w:val="24"/>
        </w:rPr>
        <w:instrText>HYPERLINK "https://www.publicservice.govt.nz/guidance/papa-pounamu/"</w:instrText>
      </w:r>
      <w:r w:rsidR="00E12194" w:rsidRPr="00FA27D0">
        <w:rPr>
          <w:szCs w:val="24"/>
        </w:rPr>
      </w:r>
      <w:r w:rsidR="00E12194" w:rsidRPr="00FA27D0">
        <w:rPr>
          <w:szCs w:val="24"/>
        </w:rPr>
        <w:fldChar w:fldCharType="separate"/>
      </w:r>
      <w:r w:rsidR="004D4D1D" w:rsidRPr="00FA27D0">
        <w:rPr>
          <w:rStyle w:val="Hyperlink"/>
          <w:szCs w:val="24"/>
          <w:lang w:val="mi-NZ"/>
        </w:rPr>
        <w:t>here</w:t>
      </w:r>
      <w:r w:rsidR="00E12194" w:rsidRPr="00FA27D0">
        <w:rPr>
          <w:rStyle w:val="Hyperlink"/>
          <w:szCs w:val="24"/>
          <w:lang w:val="mi-NZ"/>
        </w:rPr>
        <w:fldChar w:fldCharType="end"/>
      </w:r>
      <w:r w:rsidR="004D4D1D" w:rsidRPr="00FA27D0">
        <w:rPr>
          <w:szCs w:val="24"/>
          <w:lang w:val="mi-NZ"/>
        </w:rPr>
        <w:t xml:space="preserve"> </w:t>
      </w:r>
      <w:r w:rsidR="00466508" w:rsidRPr="00FA27D0">
        <w:rPr>
          <w:szCs w:val="24"/>
          <w:lang w:val="mi-NZ"/>
        </w:rPr>
        <w:t>on the Te Kawa Mataaho website.</w:t>
      </w:r>
    </w:p>
    <w:p w14:paraId="16B34751" w14:textId="0076EA19" w:rsidR="00FD2667" w:rsidRPr="00FA27D0" w:rsidRDefault="00466508" w:rsidP="00FA27D0">
      <w:pPr>
        <w:spacing w:line="360" w:lineRule="auto"/>
        <w:rPr>
          <w:szCs w:val="24"/>
          <w:lang w:val="mi-NZ"/>
        </w:rPr>
      </w:pPr>
      <w:r w:rsidRPr="00FA27D0">
        <w:rPr>
          <w:szCs w:val="24"/>
          <w:lang w:val="mi-NZ"/>
        </w:rPr>
        <w:t xml:space="preserve">Key reporting requirements for Kia Toipoto </w:t>
      </w:r>
      <w:r w:rsidR="004D4D1D" w:rsidRPr="00FA27D0">
        <w:rPr>
          <w:szCs w:val="24"/>
          <w:lang w:val="mi-NZ"/>
        </w:rPr>
        <w:t>are unch</w:t>
      </w:r>
      <w:r w:rsidR="00934CB5" w:rsidRPr="00FA27D0">
        <w:rPr>
          <w:szCs w:val="24"/>
          <w:lang w:val="mi-NZ"/>
        </w:rPr>
        <w:t xml:space="preserve">anged and are in our </w:t>
      </w:r>
      <w:r w:rsidR="00AA6A28" w:rsidRPr="00FA27D0">
        <w:rPr>
          <w:szCs w:val="24"/>
          <w:lang w:val="mi-NZ"/>
        </w:rPr>
        <w:t>Guidance</w:t>
      </w:r>
      <w:r w:rsidR="00693606" w:rsidRPr="00FA27D0">
        <w:rPr>
          <w:szCs w:val="24"/>
          <w:lang w:val="mi-NZ"/>
        </w:rPr>
        <w:t>:</w:t>
      </w:r>
      <w:r w:rsidR="00934CB5" w:rsidRPr="00FA27D0">
        <w:rPr>
          <w:szCs w:val="24"/>
          <w:lang w:val="mi-NZ"/>
        </w:rPr>
        <w:t xml:space="preserve"> </w:t>
      </w:r>
      <w:r w:rsidR="00AA6A28" w:rsidRPr="00FA27D0">
        <w:rPr>
          <w:szCs w:val="24"/>
          <w:lang w:val="mi-NZ"/>
        </w:rPr>
        <w:t>Public Service Agency Pay</w:t>
      </w:r>
      <w:r w:rsidR="001102B1" w:rsidRPr="00FA27D0">
        <w:rPr>
          <w:szCs w:val="24"/>
          <w:lang w:val="mi-NZ"/>
        </w:rPr>
        <w:t xml:space="preserve"> </w:t>
      </w:r>
      <w:r w:rsidR="00AA6A28" w:rsidRPr="00FA27D0">
        <w:rPr>
          <w:szCs w:val="24"/>
          <w:lang w:val="mi-NZ"/>
        </w:rPr>
        <w:t xml:space="preserve">Gaps Action Plans 2022 </w:t>
      </w:r>
      <w:r w:rsidR="00E12194" w:rsidRPr="00FA27D0">
        <w:rPr>
          <w:szCs w:val="24"/>
        </w:rPr>
        <w:fldChar w:fldCharType="begin"/>
      </w:r>
      <w:r w:rsidR="00E12194" w:rsidRPr="00FA27D0">
        <w:rPr>
          <w:szCs w:val="24"/>
        </w:rPr>
        <w:instrText>HYPERLINK "https://www.publicservice.govt.nz/assets/Public-Service-Agency-Action-Plan-Guidance-27-Oct-2022.pdf"</w:instrText>
      </w:r>
      <w:r w:rsidR="00E12194" w:rsidRPr="00FA27D0">
        <w:rPr>
          <w:szCs w:val="24"/>
        </w:rPr>
      </w:r>
      <w:r w:rsidR="00E12194" w:rsidRPr="00FA27D0">
        <w:rPr>
          <w:szCs w:val="24"/>
        </w:rPr>
        <w:fldChar w:fldCharType="separate"/>
      </w:r>
      <w:r w:rsidRPr="00FA27D0">
        <w:rPr>
          <w:rStyle w:val="Hyperlink"/>
          <w:szCs w:val="24"/>
          <w:lang w:val="mi-NZ"/>
        </w:rPr>
        <w:t>here</w:t>
      </w:r>
      <w:r w:rsidR="00E12194" w:rsidRPr="00FA27D0">
        <w:rPr>
          <w:rStyle w:val="Hyperlink"/>
          <w:szCs w:val="24"/>
          <w:lang w:val="mi-NZ"/>
        </w:rPr>
        <w:fldChar w:fldCharType="end"/>
      </w:r>
      <w:r w:rsidRPr="00FA27D0">
        <w:rPr>
          <w:szCs w:val="24"/>
          <w:lang w:val="mi-NZ"/>
        </w:rPr>
        <w:t xml:space="preserve"> on the Te Kawa Mataaho website.</w:t>
      </w:r>
      <w:bookmarkStart w:id="3" w:name="_Toc146116205"/>
    </w:p>
    <w:p w14:paraId="5E523325" w14:textId="0D5B29DF" w:rsidR="00C205ED" w:rsidRPr="00C96FA2" w:rsidRDefault="0047435A" w:rsidP="00FA27D0">
      <w:pPr>
        <w:pStyle w:val="Heading2"/>
        <w:spacing w:line="360" w:lineRule="auto"/>
      </w:pPr>
      <w:proofErr w:type="spellStart"/>
      <w:r w:rsidRPr="0047435A">
        <w:t>Tā</w:t>
      </w:r>
      <w:proofErr w:type="spellEnd"/>
      <w:r w:rsidRPr="0047435A">
        <w:t xml:space="preserve"> </w:t>
      </w:r>
      <w:proofErr w:type="spellStart"/>
      <w:r w:rsidRPr="0047435A">
        <w:t>te</w:t>
      </w:r>
      <w:proofErr w:type="spellEnd"/>
      <w:r w:rsidRPr="0047435A">
        <w:t xml:space="preserve"> </w:t>
      </w:r>
      <w:proofErr w:type="spellStart"/>
      <w:r w:rsidRPr="0047435A">
        <w:t>whakahaere</w:t>
      </w:r>
      <w:proofErr w:type="spellEnd"/>
      <w:r w:rsidRPr="0047435A">
        <w:t xml:space="preserve"> </w:t>
      </w:r>
      <w:proofErr w:type="spellStart"/>
      <w:r w:rsidRPr="0047435A">
        <w:t>matawhānui</w:t>
      </w:r>
      <w:proofErr w:type="spellEnd"/>
      <w:r w:rsidRPr="0047435A">
        <w:t xml:space="preserve">, </w:t>
      </w:r>
      <w:proofErr w:type="spellStart"/>
      <w:r w:rsidRPr="0047435A">
        <w:t>manawanui</w:t>
      </w:r>
      <w:proofErr w:type="spellEnd"/>
      <w:r w:rsidRPr="0047435A">
        <w:t xml:space="preserve"> </w:t>
      </w:r>
      <w:proofErr w:type="spellStart"/>
      <w:r w:rsidRPr="0047435A">
        <w:t>hoki</w:t>
      </w:r>
      <w:proofErr w:type="spellEnd"/>
      <w:r w:rsidR="00253CA0">
        <w:t xml:space="preserve"> </w:t>
      </w:r>
      <w:r w:rsidR="00B95D57">
        <w:t xml:space="preserve">| </w:t>
      </w:r>
      <w:r w:rsidR="00C205ED" w:rsidRPr="00C96FA2">
        <w:t>Organisation overview, context and commitment</w:t>
      </w:r>
      <w:bookmarkEnd w:id="3"/>
    </w:p>
    <w:p w14:paraId="77401476" w14:textId="7AB25664" w:rsidR="00C205ED" w:rsidRPr="00FA27D0" w:rsidRDefault="00C205ED" w:rsidP="00FA27D0">
      <w:pPr>
        <w:spacing w:line="360" w:lineRule="auto"/>
        <w:rPr>
          <w:szCs w:val="24"/>
          <w:lang w:val="mi-NZ"/>
        </w:rPr>
      </w:pPr>
      <w:r w:rsidRPr="00FA27D0">
        <w:rPr>
          <w:szCs w:val="24"/>
          <w:lang w:val="mi-NZ"/>
        </w:rPr>
        <w:t>This section could include:</w:t>
      </w:r>
    </w:p>
    <w:p w14:paraId="19910057" w14:textId="2EB3EF55" w:rsidR="00C205ED" w:rsidRPr="00FA27D0" w:rsidRDefault="00C205ED" w:rsidP="00FA27D0">
      <w:pPr>
        <w:pStyle w:val="ListParagraph"/>
        <w:numPr>
          <w:ilvl w:val="0"/>
          <w:numId w:val="6"/>
        </w:numPr>
        <w:spacing w:line="360" w:lineRule="auto"/>
        <w:rPr>
          <w:szCs w:val="24"/>
        </w:rPr>
      </w:pPr>
      <w:r w:rsidRPr="00FA27D0">
        <w:rPr>
          <w:szCs w:val="24"/>
          <w:lang w:val="en-US"/>
        </w:rPr>
        <w:t xml:space="preserve">Your vision for </w:t>
      </w:r>
      <w:r w:rsidR="00D252C8" w:rsidRPr="00FA27D0">
        <w:rPr>
          <w:szCs w:val="24"/>
          <w:lang w:val="en-US"/>
        </w:rPr>
        <w:t xml:space="preserve">Papa Pounamu and </w:t>
      </w:r>
      <w:r w:rsidRPr="00FA27D0">
        <w:rPr>
          <w:szCs w:val="24"/>
          <w:lang w:val="en-US"/>
        </w:rPr>
        <w:t xml:space="preserve">Kia </w:t>
      </w:r>
      <w:proofErr w:type="spellStart"/>
      <w:r w:rsidRPr="00FA27D0">
        <w:rPr>
          <w:szCs w:val="24"/>
          <w:lang w:val="en-US"/>
        </w:rPr>
        <w:t>Toipoto</w:t>
      </w:r>
      <w:proofErr w:type="spellEnd"/>
      <w:r w:rsidRPr="00FA27D0">
        <w:rPr>
          <w:szCs w:val="24"/>
          <w:lang w:val="en-US"/>
        </w:rPr>
        <w:t xml:space="preserve"> and outcomes</w:t>
      </w:r>
    </w:p>
    <w:p w14:paraId="6AC6C2C6" w14:textId="51827BDB" w:rsidR="00C205ED" w:rsidRPr="00FA27D0" w:rsidRDefault="00C205ED" w:rsidP="00FA27D0">
      <w:pPr>
        <w:pStyle w:val="ListParagraph"/>
        <w:numPr>
          <w:ilvl w:val="0"/>
          <w:numId w:val="6"/>
        </w:numPr>
        <w:spacing w:line="360" w:lineRule="auto"/>
        <w:rPr>
          <w:szCs w:val="24"/>
        </w:rPr>
      </w:pPr>
      <w:r w:rsidRPr="00FA27D0">
        <w:rPr>
          <w:szCs w:val="24"/>
          <w:lang w:val="en-US"/>
        </w:rPr>
        <w:t xml:space="preserve">Your commitment to implementing </w:t>
      </w:r>
      <w:r w:rsidR="00D252C8" w:rsidRPr="00FA27D0">
        <w:rPr>
          <w:szCs w:val="24"/>
          <w:lang w:val="en-US"/>
        </w:rPr>
        <w:t xml:space="preserve">Papa Pounamu and </w:t>
      </w:r>
      <w:r w:rsidRPr="00FA27D0">
        <w:rPr>
          <w:szCs w:val="24"/>
          <w:lang w:val="en-US"/>
        </w:rPr>
        <w:t xml:space="preserve">Kia </w:t>
      </w:r>
      <w:proofErr w:type="spellStart"/>
      <w:r w:rsidRPr="00FA27D0">
        <w:rPr>
          <w:szCs w:val="24"/>
          <w:lang w:val="en-US"/>
        </w:rPr>
        <w:t>Toipoto</w:t>
      </w:r>
      <w:proofErr w:type="spellEnd"/>
    </w:p>
    <w:p w14:paraId="662B1678" w14:textId="3ADA6695" w:rsidR="00C205ED" w:rsidRPr="00FA27D0" w:rsidRDefault="00C205ED" w:rsidP="00FA27D0">
      <w:pPr>
        <w:pStyle w:val="ListParagraph"/>
        <w:numPr>
          <w:ilvl w:val="0"/>
          <w:numId w:val="6"/>
        </w:numPr>
        <w:spacing w:line="360" w:lineRule="auto"/>
        <w:rPr>
          <w:szCs w:val="24"/>
        </w:rPr>
      </w:pPr>
      <w:r w:rsidRPr="00FA27D0">
        <w:rPr>
          <w:szCs w:val="24"/>
          <w:lang w:val="en-US"/>
        </w:rPr>
        <w:t>Your</w:t>
      </w:r>
      <w:r w:rsidR="00934CB5" w:rsidRPr="00FA27D0">
        <w:rPr>
          <w:szCs w:val="24"/>
          <w:lang w:val="en-US"/>
        </w:rPr>
        <w:t xml:space="preserve"> </w:t>
      </w:r>
      <w:proofErr w:type="spellStart"/>
      <w:r w:rsidR="00D252C8" w:rsidRPr="00FA27D0">
        <w:rPr>
          <w:szCs w:val="24"/>
          <w:lang w:val="en-US"/>
        </w:rPr>
        <w:t>organisation’s</w:t>
      </w:r>
      <w:proofErr w:type="spellEnd"/>
      <w:r w:rsidR="00D252C8" w:rsidRPr="00FA27D0">
        <w:rPr>
          <w:szCs w:val="24"/>
          <w:lang w:val="en-US"/>
        </w:rPr>
        <w:t xml:space="preserve"> </w:t>
      </w:r>
      <w:r w:rsidRPr="00FA27D0">
        <w:rPr>
          <w:szCs w:val="24"/>
          <w:lang w:val="en-US"/>
        </w:rPr>
        <w:t>context</w:t>
      </w:r>
      <w:r w:rsidR="00042CFB" w:rsidRPr="00FA27D0">
        <w:rPr>
          <w:szCs w:val="24"/>
          <w:lang w:val="en-US"/>
        </w:rPr>
        <w:t xml:space="preserve">, relevant to D&amp;I and Kia </w:t>
      </w:r>
      <w:proofErr w:type="spellStart"/>
      <w:r w:rsidR="00042CFB" w:rsidRPr="00FA27D0">
        <w:rPr>
          <w:szCs w:val="24"/>
          <w:lang w:val="en-US"/>
        </w:rPr>
        <w:t>Toipoto</w:t>
      </w:r>
      <w:proofErr w:type="spellEnd"/>
    </w:p>
    <w:p w14:paraId="1E09F334" w14:textId="3EE5CC7A" w:rsidR="00C205ED" w:rsidRPr="00FA27D0" w:rsidRDefault="00C205ED" w:rsidP="00FA27D0">
      <w:pPr>
        <w:pStyle w:val="ListParagraph"/>
        <w:numPr>
          <w:ilvl w:val="0"/>
          <w:numId w:val="6"/>
        </w:numPr>
        <w:spacing w:line="360" w:lineRule="auto"/>
        <w:rPr>
          <w:szCs w:val="24"/>
        </w:rPr>
      </w:pPr>
      <w:r w:rsidRPr="00FA27D0">
        <w:rPr>
          <w:szCs w:val="24"/>
          <w:lang w:val="en-US"/>
        </w:rPr>
        <w:t xml:space="preserve">How your workforce reflects or relates to your </w:t>
      </w:r>
      <w:proofErr w:type="spellStart"/>
      <w:r w:rsidR="00D252C8" w:rsidRPr="00FA27D0">
        <w:rPr>
          <w:szCs w:val="24"/>
          <w:lang w:val="en-US"/>
        </w:rPr>
        <w:t>kaupapa</w:t>
      </w:r>
      <w:proofErr w:type="spellEnd"/>
      <w:r w:rsidR="00D252C8" w:rsidRPr="00FA27D0">
        <w:rPr>
          <w:szCs w:val="24"/>
          <w:lang w:val="en-US"/>
        </w:rPr>
        <w:t xml:space="preserve"> | </w:t>
      </w:r>
      <w:r w:rsidRPr="00FA27D0">
        <w:rPr>
          <w:szCs w:val="24"/>
          <w:lang w:val="en-US"/>
        </w:rPr>
        <w:t>purpose</w:t>
      </w:r>
    </w:p>
    <w:p w14:paraId="7EC3E429" w14:textId="77777777" w:rsidR="00C205ED" w:rsidRPr="00FA27D0" w:rsidRDefault="00C205ED" w:rsidP="00FA27D0">
      <w:pPr>
        <w:pStyle w:val="ListParagraph"/>
        <w:numPr>
          <w:ilvl w:val="0"/>
          <w:numId w:val="6"/>
        </w:numPr>
        <w:spacing w:after="0" w:line="360" w:lineRule="auto"/>
        <w:rPr>
          <w:szCs w:val="24"/>
        </w:rPr>
      </w:pPr>
      <w:r w:rsidRPr="00FA27D0">
        <w:rPr>
          <w:szCs w:val="24"/>
          <w:lang w:val="en-US"/>
        </w:rPr>
        <w:t xml:space="preserve">Broad overview of your key D&amp;I and Kia </w:t>
      </w:r>
      <w:proofErr w:type="spellStart"/>
      <w:r w:rsidRPr="00FA27D0">
        <w:rPr>
          <w:szCs w:val="24"/>
          <w:lang w:val="en-US"/>
        </w:rPr>
        <w:t>Toipoto</w:t>
      </w:r>
      <w:proofErr w:type="spellEnd"/>
      <w:r w:rsidRPr="00FA27D0">
        <w:rPr>
          <w:szCs w:val="24"/>
          <w:lang w:val="en-US"/>
        </w:rPr>
        <w:t xml:space="preserve"> initiatives or progress to date</w:t>
      </w:r>
    </w:p>
    <w:p w14:paraId="02D5CAE8" w14:textId="5E05CCFD" w:rsidR="00934CB5" w:rsidRPr="00FA27D0" w:rsidRDefault="00C205ED" w:rsidP="00FA27D0">
      <w:pPr>
        <w:pStyle w:val="ListParagraph"/>
        <w:numPr>
          <w:ilvl w:val="0"/>
          <w:numId w:val="6"/>
        </w:numPr>
        <w:spacing w:line="360" w:lineRule="auto"/>
        <w:rPr>
          <w:szCs w:val="24"/>
        </w:rPr>
      </w:pPr>
      <w:r w:rsidRPr="00FA27D0">
        <w:rPr>
          <w:szCs w:val="24"/>
          <w:lang w:val="en-US"/>
        </w:rPr>
        <w:t>D&amp;I-related self-assessments e.g., Global Diversity Equity and Inclusion Benchmark</w:t>
      </w:r>
      <w:r w:rsidR="00934CB5" w:rsidRPr="00FA27D0">
        <w:rPr>
          <w:szCs w:val="24"/>
          <w:lang w:val="en-US"/>
        </w:rPr>
        <w:t>.</w:t>
      </w:r>
    </w:p>
    <w:p w14:paraId="6DC76D66" w14:textId="77777777" w:rsidR="00934CB5" w:rsidRPr="00FA27D0" w:rsidRDefault="00934CB5" w:rsidP="00FA27D0">
      <w:pPr>
        <w:pStyle w:val="ListParagraph"/>
        <w:spacing w:line="360" w:lineRule="auto"/>
        <w:rPr>
          <w:szCs w:val="24"/>
        </w:rPr>
      </w:pPr>
    </w:p>
    <w:p w14:paraId="2ED68C3A" w14:textId="467392AE" w:rsidR="00204E0F" w:rsidRPr="00FA27D0" w:rsidRDefault="00117451" w:rsidP="00FA27D0">
      <w:pPr>
        <w:spacing w:line="360" w:lineRule="auto"/>
        <w:rPr>
          <w:szCs w:val="24"/>
        </w:rPr>
      </w:pPr>
      <w:r w:rsidRPr="00FA27D0">
        <w:rPr>
          <w:szCs w:val="24"/>
          <w:lang w:val="en-US"/>
        </w:rPr>
        <w:lastRenderedPageBreak/>
        <w:t>Include</w:t>
      </w:r>
      <w:r w:rsidR="00502DE7" w:rsidRPr="00FA27D0">
        <w:rPr>
          <w:szCs w:val="24"/>
        </w:rPr>
        <w:t xml:space="preserve"> how your organisation developed your plan with unions, women, M</w:t>
      </w:r>
      <w:r w:rsidR="00502DE7" w:rsidRPr="00FA27D0">
        <w:rPr>
          <w:rFonts w:cs="Calibri"/>
          <w:szCs w:val="24"/>
        </w:rPr>
        <w:t>ā</w:t>
      </w:r>
      <w:r w:rsidR="00502DE7" w:rsidRPr="00FA27D0">
        <w:rPr>
          <w:szCs w:val="24"/>
        </w:rPr>
        <w:t xml:space="preserve">ori, Pacific and ethnic employees and </w:t>
      </w:r>
      <w:proofErr w:type="spellStart"/>
      <w:r w:rsidR="00502DE7" w:rsidRPr="00FA27D0">
        <w:rPr>
          <w:szCs w:val="24"/>
        </w:rPr>
        <w:t>t</w:t>
      </w:r>
      <w:r w:rsidR="00502DE7" w:rsidRPr="00FA27D0">
        <w:rPr>
          <w:rFonts w:cs="Calibri"/>
          <w:szCs w:val="24"/>
        </w:rPr>
        <w:t>ā</w:t>
      </w:r>
      <w:r w:rsidR="00502DE7" w:rsidRPr="00FA27D0">
        <w:rPr>
          <w:szCs w:val="24"/>
        </w:rPr>
        <w:t>ngata</w:t>
      </w:r>
      <w:proofErr w:type="spellEnd"/>
      <w:r w:rsidR="00502DE7" w:rsidRPr="00FA27D0">
        <w:rPr>
          <w:szCs w:val="24"/>
        </w:rPr>
        <w:t xml:space="preserve"> </w:t>
      </w:r>
      <w:proofErr w:type="spellStart"/>
      <w:r w:rsidR="00502DE7" w:rsidRPr="00FA27D0">
        <w:rPr>
          <w:szCs w:val="24"/>
        </w:rPr>
        <w:t>whaikaha</w:t>
      </w:r>
      <w:proofErr w:type="spellEnd"/>
      <w:r w:rsidR="00502DE7" w:rsidRPr="00FA27D0">
        <w:rPr>
          <w:szCs w:val="24"/>
        </w:rPr>
        <w:t xml:space="preserve"> M</w:t>
      </w:r>
      <w:r w:rsidR="00502DE7" w:rsidRPr="00FA27D0">
        <w:rPr>
          <w:rFonts w:cs="Calibri"/>
          <w:szCs w:val="24"/>
        </w:rPr>
        <w:t>ā</w:t>
      </w:r>
      <w:r w:rsidR="00502DE7" w:rsidRPr="00FA27D0">
        <w:rPr>
          <w:szCs w:val="24"/>
        </w:rPr>
        <w:t>ori</w:t>
      </w:r>
      <w:r w:rsidR="0030094A" w:rsidRPr="00FA27D0">
        <w:rPr>
          <w:szCs w:val="24"/>
        </w:rPr>
        <w:t xml:space="preserve"> (Māori disabled people),</w:t>
      </w:r>
      <w:r w:rsidR="00502DE7" w:rsidRPr="00FA27D0">
        <w:rPr>
          <w:szCs w:val="24"/>
        </w:rPr>
        <w:t xml:space="preserve"> disabled people, and members of Rainbow communities.</w:t>
      </w:r>
    </w:p>
    <w:p w14:paraId="7CF27EE2" w14:textId="17D1A14D" w:rsidR="00C205ED" w:rsidRPr="001D1F23" w:rsidRDefault="00B95D57" w:rsidP="00FA27D0">
      <w:pPr>
        <w:pStyle w:val="Heading2"/>
        <w:spacing w:line="360" w:lineRule="auto"/>
      </w:pPr>
      <w:bookmarkStart w:id="4" w:name="_Toc146116206"/>
      <w:proofErr w:type="spellStart"/>
      <w:r>
        <w:t>Te</w:t>
      </w:r>
      <w:proofErr w:type="spellEnd"/>
      <w:r>
        <w:t xml:space="preserve"> </w:t>
      </w:r>
      <w:proofErr w:type="spellStart"/>
      <w:r w:rsidR="00F032C6">
        <w:t>r</w:t>
      </w:r>
      <w:r w:rsidR="004A367B">
        <w:t>ar</w:t>
      </w:r>
      <w:r w:rsidR="005A4BF2">
        <w:t>aunga</w:t>
      </w:r>
      <w:proofErr w:type="spellEnd"/>
      <w:r w:rsidR="00F032C6">
        <w:t xml:space="preserve"> | </w:t>
      </w:r>
      <w:hyperlink r:id="rId15" w:history="1">
        <w:r w:rsidR="00C205ED" w:rsidRPr="006C5114">
          <w:t>Data</w:t>
        </w:r>
        <w:bookmarkEnd w:id="4"/>
      </w:hyperlink>
    </w:p>
    <w:p w14:paraId="577C676B" w14:textId="37CC6686" w:rsidR="00EE734E" w:rsidRPr="00FA27D0" w:rsidRDefault="000E746E" w:rsidP="00FA27D0">
      <w:pPr>
        <w:spacing w:line="360" w:lineRule="auto"/>
        <w:rPr>
          <w:szCs w:val="24"/>
          <w:lang w:val="en-US"/>
        </w:rPr>
      </w:pPr>
      <w:r w:rsidRPr="00FA27D0">
        <w:rPr>
          <w:szCs w:val="24"/>
          <w:lang w:val="en-US"/>
        </w:rPr>
        <w:t xml:space="preserve">Include the </w:t>
      </w:r>
      <w:r w:rsidR="00B7355C" w:rsidRPr="00FA27D0">
        <w:rPr>
          <w:szCs w:val="24"/>
          <w:lang w:val="en-US"/>
        </w:rPr>
        <w:t xml:space="preserve">following </w:t>
      </w:r>
      <w:r w:rsidR="00EE734E" w:rsidRPr="00FA27D0">
        <w:rPr>
          <w:szCs w:val="24"/>
          <w:lang w:val="en-US"/>
        </w:rPr>
        <w:t>data</w:t>
      </w:r>
      <w:r w:rsidR="00891A02" w:rsidRPr="00FA27D0">
        <w:rPr>
          <w:szCs w:val="24"/>
          <w:lang w:val="en-US"/>
        </w:rPr>
        <w:t>.</w:t>
      </w:r>
    </w:p>
    <w:p w14:paraId="6FBE4FD6" w14:textId="595CC848" w:rsidR="00157F03" w:rsidRPr="007F6B08" w:rsidRDefault="00157F03" w:rsidP="007F6B08">
      <w:pPr>
        <w:pStyle w:val="Heading3"/>
      </w:pPr>
      <w:r w:rsidRPr="007F6B08">
        <w:t>Representation data </w:t>
      </w:r>
    </w:p>
    <w:p w14:paraId="7309C624" w14:textId="5051BF9F" w:rsidR="00157F03" w:rsidRPr="00FA27D0" w:rsidRDefault="00157F03" w:rsidP="00FA27D0">
      <w:pPr>
        <w:spacing w:line="360" w:lineRule="auto"/>
      </w:pPr>
      <w:r w:rsidRPr="00FA27D0">
        <w:rPr>
          <w:lang w:val="en-US"/>
        </w:rPr>
        <w:t>Include the proportion of women, M</w:t>
      </w:r>
      <w:r w:rsidRPr="00FA27D0">
        <w:rPr>
          <w:rFonts w:ascii="Calibri" w:hAnsi="Calibri" w:cs="Calibri"/>
          <w:lang w:val="en-US"/>
        </w:rPr>
        <w:t>ā</w:t>
      </w:r>
      <w:r w:rsidRPr="00FA27D0">
        <w:rPr>
          <w:lang w:val="en-US"/>
        </w:rPr>
        <w:t>ori</w:t>
      </w:r>
      <w:r w:rsidR="00B109EC" w:rsidRPr="00FA27D0">
        <w:rPr>
          <w:lang w:val="en-US"/>
        </w:rPr>
        <w:t xml:space="preserve"> and </w:t>
      </w:r>
      <w:proofErr w:type="spellStart"/>
      <w:r w:rsidR="00B109EC" w:rsidRPr="00FA27D0">
        <w:rPr>
          <w:lang w:val="en-US"/>
        </w:rPr>
        <w:t>t</w:t>
      </w:r>
      <w:r w:rsidR="00B109EC" w:rsidRPr="00FA27D0">
        <w:rPr>
          <w:rFonts w:ascii="Calibri" w:hAnsi="Calibri" w:cs="Calibri"/>
          <w:lang w:val="en-US"/>
        </w:rPr>
        <w:t>ā</w:t>
      </w:r>
      <w:r w:rsidR="00B109EC" w:rsidRPr="00FA27D0">
        <w:rPr>
          <w:lang w:val="en-US"/>
        </w:rPr>
        <w:t>ngata</w:t>
      </w:r>
      <w:proofErr w:type="spellEnd"/>
      <w:r w:rsidR="00B109EC" w:rsidRPr="00FA27D0">
        <w:rPr>
          <w:lang w:val="en-US"/>
        </w:rPr>
        <w:t xml:space="preserve"> </w:t>
      </w:r>
      <w:proofErr w:type="spellStart"/>
      <w:r w:rsidR="00B109EC" w:rsidRPr="00FA27D0">
        <w:rPr>
          <w:lang w:val="en-US"/>
        </w:rPr>
        <w:t>whaikaha</w:t>
      </w:r>
      <w:proofErr w:type="spellEnd"/>
      <w:r w:rsidR="00B109EC" w:rsidRPr="00FA27D0">
        <w:rPr>
          <w:lang w:val="en-US"/>
        </w:rPr>
        <w:t xml:space="preserve"> M</w:t>
      </w:r>
      <w:r w:rsidR="00B109EC" w:rsidRPr="00FA27D0">
        <w:rPr>
          <w:rFonts w:ascii="Calibri" w:hAnsi="Calibri" w:cs="Calibri"/>
          <w:lang w:val="en-US"/>
        </w:rPr>
        <w:t>ā</w:t>
      </w:r>
      <w:r w:rsidR="00B109EC" w:rsidRPr="00FA27D0">
        <w:rPr>
          <w:lang w:val="en-US"/>
        </w:rPr>
        <w:t>ori</w:t>
      </w:r>
      <w:r w:rsidRPr="00FA27D0">
        <w:rPr>
          <w:lang w:val="en-US"/>
        </w:rPr>
        <w:t>, Pacific</w:t>
      </w:r>
      <w:r w:rsidR="003C7242" w:rsidRPr="00FA27D0">
        <w:rPr>
          <w:lang w:val="en-US"/>
        </w:rPr>
        <w:t xml:space="preserve">, </w:t>
      </w:r>
      <w:r w:rsidRPr="00FA27D0">
        <w:rPr>
          <w:lang w:val="en-US"/>
        </w:rPr>
        <w:t xml:space="preserve">ethnic </w:t>
      </w:r>
      <w:r w:rsidR="00B109EC" w:rsidRPr="00FA27D0">
        <w:rPr>
          <w:lang w:val="en-US"/>
        </w:rPr>
        <w:t xml:space="preserve">and disabled </w:t>
      </w:r>
      <w:r w:rsidRPr="00FA27D0">
        <w:rPr>
          <w:lang w:val="en-US"/>
        </w:rPr>
        <w:t>employees</w:t>
      </w:r>
      <w:r w:rsidR="00B109EC" w:rsidRPr="00FA27D0">
        <w:rPr>
          <w:lang w:val="en-US"/>
        </w:rPr>
        <w:t xml:space="preserve"> and members of Rainbow communities</w:t>
      </w:r>
      <w:r w:rsidRPr="00FA27D0">
        <w:rPr>
          <w:lang w:val="en-US"/>
        </w:rPr>
        <w:t xml:space="preserve"> in your workforce and leadership</w:t>
      </w:r>
      <w:r w:rsidR="00F32BCC" w:rsidRPr="00FA27D0">
        <w:rPr>
          <w:lang w:val="en-US"/>
        </w:rPr>
        <w:t>, to the extent that you have th</w:t>
      </w:r>
      <w:r w:rsidR="00EB26E0" w:rsidRPr="00FA27D0">
        <w:rPr>
          <w:lang w:val="en-US"/>
        </w:rPr>
        <w:t>e</w:t>
      </w:r>
      <w:r w:rsidR="00F32BCC" w:rsidRPr="00FA27D0">
        <w:rPr>
          <w:lang w:val="en-US"/>
        </w:rPr>
        <w:t xml:space="preserve"> data</w:t>
      </w:r>
      <w:r w:rsidRPr="00FA27D0">
        <w:rPr>
          <w:lang w:val="en-US"/>
        </w:rPr>
        <w:t>.</w:t>
      </w:r>
    </w:p>
    <w:p w14:paraId="59034797" w14:textId="62102A7D" w:rsidR="00157F03" w:rsidRPr="00FA27D0" w:rsidRDefault="00E12194" w:rsidP="00FA27D0">
      <w:pPr>
        <w:spacing w:line="360" w:lineRule="auto"/>
      </w:pPr>
      <w:hyperlink r:id="rId16" w:history="1">
        <w:proofErr w:type="spellStart"/>
        <w:r w:rsidR="00157F03" w:rsidRPr="00FA27D0">
          <w:rPr>
            <w:rStyle w:val="Hyperlink"/>
            <w:lang w:val="en-US"/>
          </w:rPr>
          <w:t>Te</w:t>
        </w:r>
        <w:proofErr w:type="spellEnd"/>
        <w:r w:rsidR="00157F03" w:rsidRPr="00FA27D0">
          <w:rPr>
            <w:rStyle w:val="Hyperlink"/>
            <w:lang w:val="en-US"/>
          </w:rPr>
          <w:t xml:space="preserve"> </w:t>
        </w:r>
        <w:proofErr w:type="spellStart"/>
        <w:r w:rsidR="00157F03" w:rsidRPr="00FA27D0">
          <w:rPr>
            <w:rStyle w:val="Hyperlink"/>
            <w:lang w:val="en-US"/>
          </w:rPr>
          <w:t>Taunaki</w:t>
        </w:r>
        <w:proofErr w:type="spellEnd"/>
        <w:r w:rsidR="00157F03" w:rsidRPr="00FA27D0">
          <w:rPr>
            <w:rStyle w:val="Hyperlink"/>
            <w:lang w:val="en-US"/>
          </w:rPr>
          <w:t xml:space="preserve"> results</w:t>
        </w:r>
        <w:r w:rsidR="00157F03" w:rsidRPr="00FA27D0">
          <w:rPr>
            <w:rStyle w:val="Hyperlink"/>
            <w:rFonts w:ascii="Bierstadt" w:hAnsi="Bierstadt"/>
            <w:lang w:val="en-US"/>
          </w:rPr>
          <w:t xml:space="preserve"> </w:t>
        </w:r>
      </w:hyperlink>
      <w:r w:rsidR="00157F03" w:rsidRPr="00FA27D0">
        <w:rPr>
          <w:lang w:val="en-US"/>
        </w:rPr>
        <w:t>for your agency may provide data on religion, languages spoken, and indicative mental health</w:t>
      </w:r>
      <w:r w:rsidR="004E1CED" w:rsidRPr="00FA27D0">
        <w:rPr>
          <w:lang w:val="en-US"/>
        </w:rPr>
        <w:t>.</w:t>
      </w:r>
      <w:r w:rsidR="00157F03" w:rsidRPr="00FA27D0">
        <w:rPr>
          <w:lang w:val="en-US"/>
        </w:rPr>
        <w:t>  </w:t>
      </w:r>
    </w:p>
    <w:p w14:paraId="6DDE5713" w14:textId="77777777" w:rsidR="00157F03" w:rsidRPr="00E12194" w:rsidRDefault="00157F03" w:rsidP="00E12194">
      <w:pPr>
        <w:pStyle w:val="Heading3"/>
      </w:pPr>
      <w:r w:rsidRPr="00E12194">
        <w:t>Pay and pay gaps </w:t>
      </w:r>
    </w:p>
    <w:p w14:paraId="05BF7156" w14:textId="77777777" w:rsidR="00157F03" w:rsidRPr="00FA27D0" w:rsidRDefault="00157F03" w:rsidP="00FA27D0">
      <w:pPr>
        <w:spacing w:line="360" w:lineRule="auto"/>
        <w:rPr>
          <w:szCs w:val="24"/>
        </w:rPr>
      </w:pPr>
      <w:r w:rsidRPr="00FA27D0">
        <w:rPr>
          <w:szCs w:val="24"/>
          <w:lang w:val="en-US"/>
        </w:rPr>
        <w:t>If you have at least 20 people in each comparison group, include: </w:t>
      </w:r>
    </w:p>
    <w:p w14:paraId="1C6BA66B" w14:textId="77777777" w:rsidR="00157F03" w:rsidRPr="00FA27D0" w:rsidRDefault="00157F03" w:rsidP="00FA27D0">
      <w:pPr>
        <w:pStyle w:val="ListParagraph"/>
        <w:numPr>
          <w:ilvl w:val="0"/>
          <w:numId w:val="11"/>
        </w:numPr>
        <w:spacing w:line="360" w:lineRule="auto"/>
        <w:rPr>
          <w:szCs w:val="24"/>
        </w:rPr>
      </w:pPr>
      <w:r w:rsidRPr="00FA27D0">
        <w:rPr>
          <w:szCs w:val="24"/>
          <w:lang w:val="en-US"/>
        </w:rPr>
        <w:t>agency-wide gender, M</w:t>
      </w:r>
      <w:r w:rsidRPr="00FA27D0">
        <w:rPr>
          <w:rFonts w:ascii="Calibri" w:hAnsi="Calibri" w:cs="Calibri"/>
          <w:szCs w:val="24"/>
          <w:lang w:val="en-US"/>
        </w:rPr>
        <w:t>ā</w:t>
      </w:r>
      <w:r w:rsidRPr="00FA27D0">
        <w:rPr>
          <w:szCs w:val="24"/>
          <w:lang w:val="en-US"/>
        </w:rPr>
        <w:t>ori, Pacific and ethnic pay gaps by mean and median calculation </w:t>
      </w:r>
    </w:p>
    <w:p w14:paraId="68DC16DC" w14:textId="77777777" w:rsidR="00157F03" w:rsidRPr="00FA27D0" w:rsidRDefault="00157F03" w:rsidP="00FA27D0">
      <w:pPr>
        <w:pStyle w:val="ListParagraph"/>
        <w:numPr>
          <w:ilvl w:val="0"/>
          <w:numId w:val="11"/>
        </w:numPr>
        <w:spacing w:line="360" w:lineRule="auto"/>
        <w:rPr>
          <w:szCs w:val="24"/>
        </w:rPr>
      </w:pPr>
      <w:r w:rsidRPr="00FA27D0">
        <w:rPr>
          <w:szCs w:val="24"/>
          <w:lang w:val="en-US"/>
        </w:rPr>
        <w:t>other and more detailed pay gaps, if they are relevant to your analysis and narrative, e.g., by level of management or in leadership. </w:t>
      </w:r>
    </w:p>
    <w:p w14:paraId="5E65D468" w14:textId="77777777" w:rsidR="00157F03" w:rsidRPr="00FA27D0" w:rsidRDefault="00157F03" w:rsidP="00FA27D0">
      <w:pPr>
        <w:spacing w:line="360" w:lineRule="auto"/>
        <w:rPr>
          <w:szCs w:val="24"/>
        </w:rPr>
      </w:pPr>
      <w:r w:rsidRPr="00FA27D0">
        <w:rPr>
          <w:szCs w:val="24"/>
          <w:lang w:val="en-US"/>
        </w:rPr>
        <w:t>For groups of fewer than 20 employees consider including aggregated pay information, e.g., non-European pay gaps or representation. </w:t>
      </w:r>
    </w:p>
    <w:p w14:paraId="0392757F" w14:textId="77777777" w:rsidR="00157F03" w:rsidRPr="00E12194" w:rsidRDefault="00157F03" w:rsidP="00E12194">
      <w:pPr>
        <w:pStyle w:val="Heading3"/>
      </w:pPr>
      <w:r w:rsidRPr="00157F03">
        <w:rPr>
          <w:lang w:val="en-US"/>
        </w:rPr>
        <w:br/>
      </w:r>
      <w:r w:rsidRPr="00E12194">
        <w:t>Average salary by gender and ethnicity </w:t>
      </w:r>
    </w:p>
    <w:p w14:paraId="24B24934" w14:textId="281CE5B5" w:rsidR="00157F03" w:rsidRPr="00FA27D0" w:rsidRDefault="00157F03" w:rsidP="00FA27D0">
      <w:pPr>
        <w:spacing w:line="360" w:lineRule="auto"/>
        <w:rPr>
          <w:szCs w:val="24"/>
        </w:rPr>
      </w:pPr>
      <w:r w:rsidRPr="00FA27D0">
        <w:rPr>
          <w:szCs w:val="24"/>
          <w:lang w:val="en-US"/>
        </w:rPr>
        <w:t xml:space="preserve">For each group with at least 20 employees, present the average pay of each ethnic/gender group in a graph, such as </w:t>
      </w:r>
      <w:hyperlink r:id="rId17" w:anchor=":~:text=using%20median%20pay.-,Pay%20by%20gender%20and%20ethnicity,-The%20graph%20below" w:history="1">
        <w:r w:rsidR="00CA0EE2" w:rsidRPr="00FA27D0">
          <w:rPr>
            <w:rStyle w:val="Hyperlink"/>
            <w:szCs w:val="24"/>
            <w:lang w:val="en-US"/>
          </w:rPr>
          <w:t>this one</w:t>
        </w:r>
      </w:hyperlink>
      <w:r w:rsidR="00CA0EE2" w:rsidRPr="00FA27D0">
        <w:rPr>
          <w:rFonts w:ascii="Bierstadt" w:hAnsi="Bierstadt"/>
          <w:szCs w:val="24"/>
          <w:lang w:val="en-US"/>
        </w:rPr>
        <w:t xml:space="preserve"> </w:t>
      </w:r>
      <w:r w:rsidRPr="00FA27D0">
        <w:rPr>
          <w:szCs w:val="24"/>
          <w:lang w:val="en-US"/>
        </w:rPr>
        <w:t xml:space="preserve">published annually by </w:t>
      </w:r>
      <w:proofErr w:type="spellStart"/>
      <w:r w:rsidRPr="00FA27D0">
        <w:rPr>
          <w:szCs w:val="24"/>
          <w:lang w:val="en-US"/>
        </w:rPr>
        <w:t>Te</w:t>
      </w:r>
      <w:proofErr w:type="spellEnd"/>
      <w:r w:rsidRPr="00FA27D0">
        <w:rPr>
          <w:szCs w:val="24"/>
          <w:lang w:val="en-US"/>
        </w:rPr>
        <w:t xml:space="preserve"> Kawa </w:t>
      </w:r>
      <w:proofErr w:type="spellStart"/>
      <w:r w:rsidRPr="00FA27D0">
        <w:rPr>
          <w:szCs w:val="24"/>
          <w:lang w:val="en-US"/>
        </w:rPr>
        <w:t>Mataaho</w:t>
      </w:r>
      <w:proofErr w:type="spellEnd"/>
      <w:r w:rsidRPr="00FA27D0">
        <w:rPr>
          <w:szCs w:val="24"/>
          <w:lang w:val="en-US"/>
        </w:rPr>
        <w:t>. </w:t>
      </w:r>
    </w:p>
    <w:p w14:paraId="719B3992" w14:textId="77777777" w:rsidR="00C26BC1" w:rsidRPr="00E12194" w:rsidRDefault="00157F03" w:rsidP="00E12194">
      <w:pPr>
        <w:pStyle w:val="Heading3"/>
        <w:rPr>
          <w:rStyle w:val="Heading3Char"/>
          <w:b/>
        </w:rPr>
      </w:pPr>
      <w:r w:rsidRPr="00157F03">
        <w:br/>
      </w:r>
      <w:r w:rsidR="00E5028C" w:rsidRPr="00E12194">
        <w:t>Under</w:t>
      </w:r>
      <w:r w:rsidR="00C26BC1" w:rsidRPr="00E12194">
        <w:t>s</w:t>
      </w:r>
      <w:r w:rsidR="00E5028C" w:rsidRPr="00E12194">
        <w:t>tanding</w:t>
      </w:r>
      <w:r w:rsidR="00C26BC1" w:rsidRPr="00E12194">
        <w:t xml:space="preserve"> the data</w:t>
      </w:r>
    </w:p>
    <w:p w14:paraId="66AF0EFA" w14:textId="1F17DD8D" w:rsidR="00157F03" w:rsidRPr="00FA27D0" w:rsidRDefault="00157F03" w:rsidP="00FA27D0">
      <w:pPr>
        <w:spacing w:line="360" w:lineRule="auto"/>
        <w:rPr>
          <w:b/>
          <w:szCs w:val="24"/>
        </w:rPr>
      </w:pPr>
      <w:r w:rsidRPr="00FA27D0">
        <w:rPr>
          <w:rStyle w:val="Heading3Char"/>
          <w:b w:val="0"/>
          <w:bCs/>
        </w:rPr>
        <w:t>To support understanding, include</w:t>
      </w:r>
      <w:r w:rsidRPr="00FA27D0">
        <w:rPr>
          <w:b/>
          <w:szCs w:val="24"/>
        </w:rPr>
        <w:t>:</w:t>
      </w:r>
    </w:p>
    <w:p w14:paraId="64DE8AC6" w14:textId="20935146" w:rsidR="00157F03" w:rsidRPr="00FA27D0" w:rsidRDefault="00157F03" w:rsidP="00FA27D0">
      <w:pPr>
        <w:pStyle w:val="ListParagraph"/>
        <w:numPr>
          <w:ilvl w:val="0"/>
          <w:numId w:val="12"/>
        </w:numPr>
        <w:spacing w:line="360" w:lineRule="auto"/>
        <w:rPr>
          <w:szCs w:val="24"/>
        </w:rPr>
      </w:pPr>
      <w:r w:rsidRPr="00FA27D0">
        <w:rPr>
          <w:szCs w:val="24"/>
        </w:rPr>
        <w:lastRenderedPageBreak/>
        <w:t xml:space="preserve">data definitions </w:t>
      </w:r>
      <w:r w:rsidR="00ED087F" w:rsidRPr="00FA27D0">
        <w:rPr>
          <w:szCs w:val="24"/>
        </w:rPr>
        <w:t>e.g.,</w:t>
      </w:r>
      <w:r w:rsidRPr="00FA27D0">
        <w:rPr>
          <w:szCs w:val="24"/>
        </w:rPr>
        <w:t xml:space="preserve"> for employee, leader</w:t>
      </w:r>
    </w:p>
    <w:p w14:paraId="487EB4BB" w14:textId="77777777" w:rsidR="00157F03" w:rsidRPr="00FA27D0" w:rsidRDefault="00157F03" w:rsidP="00FA27D0">
      <w:pPr>
        <w:pStyle w:val="ListParagraph"/>
        <w:numPr>
          <w:ilvl w:val="0"/>
          <w:numId w:val="12"/>
        </w:numPr>
        <w:spacing w:line="360" w:lineRule="auto"/>
        <w:rPr>
          <w:szCs w:val="24"/>
        </w:rPr>
      </w:pPr>
      <w:r w:rsidRPr="00FA27D0">
        <w:rPr>
          <w:szCs w:val="24"/>
        </w:rPr>
        <w:t>the total number of employees in your organisation </w:t>
      </w:r>
    </w:p>
    <w:p w14:paraId="3FE84BDD" w14:textId="77777777" w:rsidR="00157F03" w:rsidRPr="00FA27D0" w:rsidRDefault="00157F03" w:rsidP="00FA27D0">
      <w:pPr>
        <w:pStyle w:val="ListParagraph"/>
        <w:numPr>
          <w:ilvl w:val="0"/>
          <w:numId w:val="12"/>
        </w:numPr>
        <w:spacing w:line="360" w:lineRule="auto"/>
        <w:rPr>
          <w:szCs w:val="24"/>
        </w:rPr>
      </w:pPr>
      <w:r w:rsidRPr="00FA27D0">
        <w:rPr>
          <w:szCs w:val="24"/>
        </w:rPr>
        <w:t>ethnicity disclosure rate. </w:t>
      </w:r>
    </w:p>
    <w:p w14:paraId="6731DB0A" w14:textId="1375DA1D" w:rsidR="00547FF5" w:rsidRPr="00FA27D0" w:rsidRDefault="00C35F2A" w:rsidP="00FA27D0">
      <w:pPr>
        <w:pStyle w:val="pf0"/>
        <w:spacing w:line="360" w:lineRule="auto"/>
        <w:rPr>
          <w:lang w:val="en-US"/>
        </w:rPr>
      </w:pPr>
      <w:r w:rsidRPr="00FA27D0">
        <w:rPr>
          <w:rFonts w:ascii="Source Sans Pro" w:eastAsiaTheme="minorHAnsi" w:hAnsi="Source Sans Pro" w:cstheme="minorBidi"/>
          <w:kern w:val="2"/>
          <w:lang w:val="en-US" w:eastAsia="en-US"/>
          <w14:ligatures w14:val="standardContextual"/>
        </w:rPr>
        <w:t xml:space="preserve">See the measurement guidance </w:t>
      </w:r>
      <w:hyperlink r:id="rId18" w:history="1">
        <w:r w:rsidRPr="00FA27D0">
          <w:rPr>
            <w:rStyle w:val="Hyperlink"/>
            <w:rFonts w:ascii="Source Sans Pro" w:eastAsiaTheme="minorHAnsi" w:hAnsi="Source Sans Pro" w:cstheme="minorBidi"/>
            <w:kern w:val="2"/>
            <w:lang w:val="en-US" w:eastAsia="en-US"/>
            <w14:ligatures w14:val="standardContextual"/>
          </w:rPr>
          <w:t>here</w:t>
        </w:r>
      </w:hyperlink>
      <w:r w:rsidR="00891A02" w:rsidRPr="00FA27D0">
        <w:rPr>
          <w:rFonts w:ascii="Source Sans Pro" w:eastAsiaTheme="minorHAnsi" w:hAnsi="Source Sans Pro" w:cstheme="minorBidi"/>
          <w:kern w:val="2"/>
          <w:lang w:val="en-US" w:eastAsia="en-US"/>
          <w14:ligatures w14:val="standardContextual"/>
        </w:rPr>
        <w:t xml:space="preserve"> </w:t>
      </w:r>
      <w:r w:rsidR="00157F03" w:rsidRPr="00FA27D0">
        <w:rPr>
          <w:rFonts w:ascii="Source Sans Pro" w:hAnsi="Source Sans Pro"/>
          <w:lang w:val="en-US"/>
        </w:rPr>
        <w:t xml:space="preserve">or contact </w:t>
      </w:r>
      <w:hyperlink r:id="rId19" w:history="1">
        <w:r w:rsidR="00157F03" w:rsidRPr="00FA27D0">
          <w:rPr>
            <w:rStyle w:val="Hyperlink"/>
            <w:rFonts w:ascii="Source Sans Pro" w:hAnsi="Source Sans Pro"/>
            <w:lang w:val="en-US"/>
          </w:rPr>
          <w:t>EqualPay@publicservice.govt.nz</w:t>
        </w:r>
      </w:hyperlink>
      <w:r w:rsidR="00157F03" w:rsidRPr="00FA27D0">
        <w:rPr>
          <w:rFonts w:ascii="Source Sans Pro" w:hAnsi="Source Sans Pro"/>
          <w:lang w:val="en-US"/>
        </w:rPr>
        <w:t xml:space="preserve"> with queries.</w:t>
      </w:r>
    </w:p>
    <w:p w14:paraId="40B1EF92" w14:textId="5C9FF0A2" w:rsidR="00C205ED" w:rsidRDefault="003F577F" w:rsidP="00FA27D0">
      <w:pPr>
        <w:pStyle w:val="Heading2"/>
        <w:spacing w:line="360" w:lineRule="auto"/>
      </w:pPr>
      <w:proofErr w:type="spellStart"/>
      <w:r w:rsidRPr="003F577F">
        <w:t>Te</w:t>
      </w:r>
      <w:proofErr w:type="spellEnd"/>
      <w:r w:rsidRPr="003F577F">
        <w:t xml:space="preserve"> </w:t>
      </w:r>
      <w:proofErr w:type="spellStart"/>
      <w:r w:rsidRPr="003F577F">
        <w:t>roanga</w:t>
      </w:r>
      <w:proofErr w:type="spellEnd"/>
      <w:r w:rsidRPr="003F577F">
        <w:t xml:space="preserve"> o </w:t>
      </w:r>
      <w:proofErr w:type="spellStart"/>
      <w:r w:rsidRPr="003F577F">
        <w:t>te</w:t>
      </w:r>
      <w:proofErr w:type="spellEnd"/>
      <w:r w:rsidRPr="003F577F">
        <w:t xml:space="preserve"> </w:t>
      </w:r>
      <w:proofErr w:type="spellStart"/>
      <w:r w:rsidRPr="003F577F">
        <w:t>kōrero</w:t>
      </w:r>
      <w:proofErr w:type="spellEnd"/>
      <w:r>
        <w:t xml:space="preserve"> </w:t>
      </w:r>
      <w:r w:rsidR="00F032C6">
        <w:t xml:space="preserve">| </w:t>
      </w:r>
      <w:r w:rsidR="00603C05">
        <w:t>Narra</w:t>
      </w:r>
      <w:r w:rsidR="0026104B">
        <w:t>tive</w:t>
      </w:r>
    </w:p>
    <w:p w14:paraId="5B7039C4" w14:textId="311F37C7" w:rsidR="0060040F" w:rsidRPr="00FA27D0" w:rsidRDefault="00233642" w:rsidP="00FA27D0">
      <w:pPr>
        <w:spacing w:line="360" w:lineRule="auto"/>
        <w:rPr>
          <w:szCs w:val="24"/>
        </w:rPr>
      </w:pPr>
      <w:r w:rsidRPr="00FA27D0">
        <w:rPr>
          <w:szCs w:val="24"/>
        </w:rPr>
        <w:t>Include a narrative that connect</w:t>
      </w:r>
      <w:r w:rsidR="008D396F" w:rsidRPr="00FA27D0">
        <w:rPr>
          <w:szCs w:val="24"/>
        </w:rPr>
        <w:t>s</w:t>
      </w:r>
      <w:r w:rsidRPr="00FA27D0">
        <w:rPr>
          <w:szCs w:val="24"/>
        </w:rPr>
        <w:t xml:space="preserve"> your data</w:t>
      </w:r>
      <w:r w:rsidR="008D396F" w:rsidRPr="00FA27D0">
        <w:rPr>
          <w:szCs w:val="24"/>
        </w:rPr>
        <w:t xml:space="preserve">, </w:t>
      </w:r>
      <w:r w:rsidRPr="00FA27D0">
        <w:rPr>
          <w:szCs w:val="24"/>
        </w:rPr>
        <w:t>analysis,</w:t>
      </w:r>
      <w:r w:rsidR="008D396F" w:rsidRPr="00FA27D0">
        <w:rPr>
          <w:szCs w:val="24"/>
        </w:rPr>
        <w:t xml:space="preserve"> and actions</w:t>
      </w:r>
      <w:r w:rsidR="006A2667" w:rsidRPr="00FA27D0">
        <w:rPr>
          <w:szCs w:val="24"/>
        </w:rPr>
        <w:t>. Include:</w:t>
      </w:r>
    </w:p>
    <w:p w14:paraId="4358A76B" w14:textId="2D633943" w:rsidR="00BD56DD" w:rsidRPr="00FA27D0" w:rsidRDefault="003F106F" w:rsidP="00FA27D0">
      <w:pPr>
        <w:pStyle w:val="ListParagraph"/>
        <w:numPr>
          <w:ilvl w:val="0"/>
          <w:numId w:val="13"/>
        </w:numPr>
        <w:spacing w:line="360" w:lineRule="auto"/>
        <w:ind w:left="714" w:hanging="357"/>
        <w:rPr>
          <w:szCs w:val="24"/>
        </w:rPr>
      </w:pPr>
      <w:r w:rsidRPr="00FA27D0">
        <w:rPr>
          <w:b/>
          <w:bCs/>
          <w:szCs w:val="24"/>
        </w:rPr>
        <w:t>D</w:t>
      </w:r>
      <w:r w:rsidR="001A604E" w:rsidRPr="00FA27D0">
        <w:rPr>
          <w:b/>
          <w:bCs/>
          <w:szCs w:val="24"/>
        </w:rPr>
        <w:t>ifferences</w:t>
      </w:r>
      <w:r w:rsidR="001A604E" w:rsidRPr="00FA27D0">
        <w:rPr>
          <w:szCs w:val="24"/>
        </w:rPr>
        <w:t xml:space="preserve"> in pay gaps, representation, and/or occupations for different groups</w:t>
      </w:r>
      <w:r w:rsidRPr="00FA27D0">
        <w:rPr>
          <w:szCs w:val="24"/>
        </w:rPr>
        <w:t>.</w:t>
      </w:r>
      <w:r w:rsidR="001A604E" w:rsidRPr="00FA27D0">
        <w:rPr>
          <w:szCs w:val="24"/>
        </w:rPr>
        <w:t> </w:t>
      </w:r>
    </w:p>
    <w:p w14:paraId="1A6495CB" w14:textId="497DAE73" w:rsidR="001A604E" w:rsidRPr="00FA27D0" w:rsidRDefault="003F106F" w:rsidP="00FA27D0">
      <w:pPr>
        <w:pStyle w:val="ListParagraph"/>
        <w:numPr>
          <w:ilvl w:val="0"/>
          <w:numId w:val="13"/>
        </w:numPr>
        <w:spacing w:line="360" w:lineRule="auto"/>
        <w:ind w:left="714" w:hanging="357"/>
        <w:rPr>
          <w:szCs w:val="24"/>
        </w:rPr>
      </w:pPr>
      <w:r w:rsidRPr="00FA27D0">
        <w:rPr>
          <w:b/>
          <w:bCs/>
          <w:szCs w:val="24"/>
        </w:rPr>
        <w:t>T</w:t>
      </w:r>
      <w:r w:rsidR="00780170" w:rsidRPr="00FA27D0">
        <w:rPr>
          <w:b/>
          <w:bCs/>
          <w:szCs w:val="24"/>
        </w:rPr>
        <w:t>rends</w:t>
      </w:r>
      <w:r w:rsidR="00780170" w:rsidRPr="00FA27D0">
        <w:rPr>
          <w:szCs w:val="24"/>
        </w:rPr>
        <w:t xml:space="preserve"> over time in pay gaps and representation</w:t>
      </w:r>
      <w:r w:rsidRPr="00FA27D0">
        <w:rPr>
          <w:szCs w:val="24"/>
        </w:rPr>
        <w:t>.</w:t>
      </w:r>
      <w:r w:rsidR="00780170" w:rsidRPr="00FA27D0">
        <w:rPr>
          <w:szCs w:val="24"/>
        </w:rPr>
        <w:t> </w:t>
      </w:r>
    </w:p>
    <w:p w14:paraId="06E2F536" w14:textId="3FB84D4F" w:rsidR="00780170" w:rsidRPr="00FA27D0" w:rsidRDefault="003F106F" w:rsidP="00FA27D0">
      <w:pPr>
        <w:pStyle w:val="ListParagraph"/>
        <w:numPr>
          <w:ilvl w:val="0"/>
          <w:numId w:val="13"/>
        </w:numPr>
        <w:spacing w:line="360" w:lineRule="auto"/>
        <w:ind w:left="714" w:hanging="357"/>
        <w:rPr>
          <w:szCs w:val="24"/>
        </w:rPr>
      </w:pPr>
      <w:r w:rsidRPr="00FA27D0">
        <w:rPr>
          <w:b/>
          <w:bCs/>
          <w:szCs w:val="24"/>
        </w:rPr>
        <w:t>Q</w:t>
      </w:r>
      <w:r w:rsidR="00780170" w:rsidRPr="00FA27D0">
        <w:rPr>
          <w:b/>
          <w:bCs/>
          <w:szCs w:val="24"/>
        </w:rPr>
        <w:t>ualitative information</w:t>
      </w:r>
      <w:r w:rsidR="00780170" w:rsidRPr="00FA27D0">
        <w:rPr>
          <w:szCs w:val="24"/>
        </w:rPr>
        <w:t xml:space="preserve">, feedback or input you have from unions and employees. This could include findings from engagement surveys and </w:t>
      </w:r>
      <w:proofErr w:type="spellStart"/>
      <w:r w:rsidR="00780170" w:rsidRPr="00FA27D0">
        <w:rPr>
          <w:szCs w:val="24"/>
        </w:rPr>
        <w:t>Te</w:t>
      </w:r>
      <w:proofErr w:type="spellEnd"/>
      <w:r w:rsidR="00780170" w:rsidRPr="00FA27D0">
        <w:rPr>
          <w:szCs w:val="24"/>
        </w:rPr>
        <w:t xml:space="preserve"> </w:t>
      </w:r>
      <w:proofErr w:type="spellStart"/>
      <w:r w:rsidR="00780170" w:rsidRPr="00FA27D0">
        <w:rPr>
          <w:szCs w:val="24"/>
        </w:rPr>
        <w:t>Taunaki</w:t>
      </w:r>
      <w:proofErr w:type="spellEnd"/>
      <w:r w:rsidR="00780170" w:rsidRPr="00FA27D0">
        <w:rPr>
          <w:szCs w:val="24"/>
        </w:rPr>
        <w:t xml:space="preserve"> responses for different group, e.g., for well-being at work</w:t>
      </w:r>
      <w:r w:rsidRPr="00FA27D0">
        <w:rPr>
          <w:szCs w:val="24"/>
        </w:rPr>
        <w:t>.</w:t>
      </w:r>
      <w:r w:rsidR="00780170" w:rsidRPr="00FA27D0">
        <w:rPr>
          <w:szCs w:val="24"/>
        </w:rPr>
        <w:t> </w:t>
      </w:r>
    </w:p>
    <w:p w14:paraId="788300C0" w14:textId="18998AC8" w:rsidR="003F106F" w:rsidRPr="00FA27D0" w:rsidRDefault="003F106F" w:rsidP="00FA27D0">
      <w:pPr>
        <w:pStyle w:val="ListParagraph"/>
        <w:numPr>
          <w:ilvl w:val="0"/>
          <w:numId w:val="13"/>
        </w:numPr>
        <w:spacing w:line="360" w:lineRule="auto"/>
        <w:ind w:left="714" w:hanging="357"/>
        <w:rPr>
          <w:szCs w:val="24"/>
        </w:rPr>
      </w:pPr>
      <w:r w:rsidRPr="00FA27D0">
        <w:rPr>
          <w:szCs w:val="24"/>
        </w:rPr>
        <w:t xml:space="preserve">Your </w:t>
      </w:r>
      <w:r w:rsidRPr="00FA27D0">
        <w:rPr>
          <w:b/>
          <w:bCs/>
          <w:szCs w:val="24"/>
        </w:rPr>
        <w:t>insights</w:t>
      </w:r>
      <w:r w:rsidRPr="00FA27D0">
        <w:rPr>
          <w:szCs w:val="24"/>
        </w:rPr>
        <w:t xml:space="preserve"> about inequities or differences in workplace outcomes for women, Māori, Pacific and ethnic employees, </w:t>
      </w:r>
      <w:proofErr w:type="spellStart"/>
      <w:r w:rsidRPr="00FA27D0">
        <w:rPr>
          <w:szCs w:val="24"/>
        </w:rPr>
        <w:t>tāngata</w:t>
      </w:r>
      <w:proofErr w:type="spellEnd"/>
      <w:r w:rsidRPr="00FA27D0">
        <w:rPr>
          <w:szCs w:val="24"/>
        </w:rPr>
        <w:t xml:space="preserve"> </w:t>
      </w:r>
      <w:proofErr w:type="spellStart"/>
      <w:r w:rsidRPr="00FA27D0">
        <w:rPr>
          <w:szCs w:val="24"/>
        </w:rPr>
        <w:t>whaikaha</w:t>
      </w:r>
      <w:proofErr w:type="spellEnd"/>
      <w:r w:rsidRPr="00FA27D0">
        <w:rPr>
          <w:szCs w:val="24"/>
        </w:rPr>
        <w:t xml:space="preserve"> Māori, disabled people, members of Rainbow communities, and if possible, any intersectional analyses. </w:t>
      </w:r>
    </w:p>
    <w:p w14:paraId="4EAA4304" w14:textId="3B01257B" w:rsidR="003F106F" w:rsidRPr="00FA27D0" w:rsidRDefault="003F106F" w:rsidP="00FA27D0">
      <w:pPr>
        <w:pStyle w:val="ListParagraph"/>
        <w:numPr>
          <w:ilvl w:val="0"/>
          <w:numId w:val="13"/>
        </w:numPr>
        <w:spacing w:line="360" w:lineRule="auto"/>
        <w:ind w:left="714" w:hanging="357"/>
        <w:rPr>
          <w:szCs w:val="24"/>
        </w:rPr>
      </w:pPr>
      <w:r w:rsidRPr="00FA27D0">
        <w:rPr>
          <w:szCs w:val="24"/>
        </w:rPr>
        <w:t xml:space="preserve">Your </w:t>
      </w:r>
      <w:r w:rsidRPr="00FA27D0">
        <w:rPr>
          <w:b/>
          <w:bCs/>
          <w:szCs w:val="24"/>
        </w:rPr>
        <w:t>analysis</w:t>
      </w:r>
      <w:r w:rsidRPr="00FA27D0">
        <w:rPr>
          <w:szCs w:val="24"/>
        </w:rPr>
        <w:t xml:space="preserve"> of what is driving your pay gaps, any under-representation, and </w:t>
      </w:r>
      <w:r w:rsidR="0087272C" w:rsidRPr="00FA27D0">
        <w:rPr>
          <w:szCs w:val="24"/>
        </w:rPr>
        <w:t>i</w:t>
      </w:r>
      <w:r w:rsidRPr="00FA27D0">
        <w:rPr>
          <w:szCs w:val="24"/>
        </w:rPr>
        <w:t>f any identified inequities, or experiences of exclusion</w:t>
      </w:r>
      <w:r w:rsidR="0087272C" w:rsidRPr="00FA27D0">
        <w:rPr>
          <w:szCs w:val="24"/>
        </w:rPr>
        <w:t>.</w:t>
      </w:r>
    </w:p>
    <w:p w14:paraId="2DFCBDEE" w14:textId="71299150" w:rsidR="003F106F" w:rsidRPr="00FA27D0" w:rsidRDefault="0087272C" w:rsidP="00FA27D0">
      <w:pPr>
        <w:pStyle w:val="ListParagraph"/>
        <w:numPr>
          <w:ilvl w:val="0"/>
          <w:numId w:val="13"/>
        </w:numPr>
        <w:spacing w:line="360" w:lineRule="auto"/>
        <w:ind w:left="714" w:hanging="357"/>
        <w:rPr>
          <w:szCs w:val="24"/>
        </w:rPr>
      </w:pPr>
      <w:r w:rsidRPr="00FA27D0">
        <w:rPr>
          <w:szCs w:val="24"/>
        </w:rPr>
        <w:t>T</w:t>
      </w:r>
      <w:r w:rsidR="003F106F" w:rsidRPr="00FA27D0">
        <w:rPr>
          <w:szCs w:val="24"/>
        </w:rPr>
        <w:t xml:space="preserve">he </w:t>
      </w:r>
      <w:r w:rsidR="003F106F" w:rsidRPr="00FA27D0">
        <w:rPr>
          <w:b/>
          <w:bCs/>
          <w:szCs w:val="24"/>
        </w:rPr>
        <w:t>links</w:t>
      </w:r>
      <w:r w:rsidR="003F106F" w:rsidRPr="00FA27D0">
        <w:rPr>
          <w:szCs w:val="24"/>
        </w:rPr>
        <w:t xml:space="preserve"> between your data analysis, and your priorities and planned actions</w:t>
      </w:r>
      <w:r w:rsidRPr="00FA27D0">
        <w:rPr>
          <w:szCs w:val="24"/>
        </w:rPr>
        <w:t>.</w:t>
      </w:r>
    </w:p>
    <w:p w14:paraId="1717D11D" w14:textId="422393AB" w:rsidR="00787851" w:rsidRDefault="00D87E23" w:rsidP="00FA27D0">
      <w:pPr>
        <w:pStyle w:val="Heading2"/>
        <w:spacing w:line="360" w:lineRule="auto"/>
      </w:pPr>
      <w:bookmarkStart w:id="5" w:name="_Toc146116208"/>
      <w:proofErr w:type="spellStart"/>
      <w:r w:rsidRPr="00D87E23">
        <w:t>Pae</w:t>
      </w:r>
      <w:proofErr w:type="spellEnd"/>
      <w:r w:rsidRPr="00D87E23">
        <w:t xml:space="preserve"> Tata, </w:t>
      </w:r>
      <w:proofErr w:type="spellStart"/>
      <w:r w:rsidRPr="00D87E23">
        <w:t>Pae</w:t>
      </w:r>
      <w:proofErr w:type="spellEnd"/>
      <w:r w:rsidRPr="00D87E23">
        <w:t xml:space="preserve"> </w:t>
      </w:r>
      <w:proofErr w:type="spellStart"/>
      <w:r w:rsidRPr="00D87E23">
        <w:t>Tawhiti</w:t>
      </w:r>
      <w:proofErr w:type="spellEnd"/>
      <w:r w:rsidRPr="00D87E23">
        <w:t xml:space="preserve"> </w:t>
      </w:r>
      <w:r w:rsidR="00F032C6">
        <w:t>|</w:t>
      </w:r>
      <w:r w:rsidR="0022782F">
        <w:t xml:space="preserve"> </w:t>
      </w:r>
      <w:r w:rsidR="00D6472A">
        <w:t xml:space="preserve">Progress </w:t>
      </w:r>
      <w:r w:rsidR="00787851">
        <w:t xml:space="preserve">to </w:t>
      </w:r>
      <w:r w:rsidR="003849AE">
        <w:t>D</w:t>
      </w:r>
      <w:r w:rsidR="00787851">
        <w:t>ate and Future Plans</w:t>
      </w:r>
    </w:p>
    <w:p w14:paraId="45630BBC" w14:textId="53E216F0" w:rsidR="00CE5BD6" w:rsidRPr="00CE5BD6" w:rsidRDefault="00C6557E" w:rsidP="00FA27D0">
      <w:pPr>
        <w:spacing w:line="360" w:lineRule="auto"/>
      </w:pPr>
      <w:r>
        <w:t>I</w:t>
      </w:r>
      <w:r w:rsidR="00B25559" w:rsidRPr="00CE5BD6">
        <w:t xml:space="preserve">nclude your </w:t>
      </w:r>
      <w:r w:rsidR="00953F9B" w:rsidRPr="00CE5BD6">
        <w:t>pr</w:t>
      </w:r>
      <w:r w:rsidR="00B25559" w:rsidRPr="00CE5BD6">
        <w:t>ogress to date</w:t>
      </w:r>
      <w:r w:rsidR="00953F9B" w:rsidRPr="00CE5BD6">
        <w:t xml:space="preserve"> and future plans for the </w:t>
      </w:r>
      <w:hyperlink r:id="rId20" w:history="1">
        <w:r w:rsidR="00953F9B" w:rsidRPr="008C465F">
          <w:rPr>
            <w:rStyle w:val="Hyperlink"/>
          </w:rPr>
          <w:t>Papa Pounamu</w:t>
        </w:r>
      </w:hyperlink>
      <w:r w:rsidR="00953F9B" w:rsidRPr="00CE5BD6">
        <w:t xml:space="preserve"> </w:t>
      </w:r>
      <w:r w:rsidR="00CE5BD6">
        <w:t xml:space="preserve">priority </w:t>
      </w:r>
      <w:r w:rsidR="00953F9B" w:rsidRPr="00CE5BD6">
        <w:t xml:space="preserve">areas and </w:t>
      </w:r>
      <w:r w:rsidR="00CE5BD6">
        <w:t xml:space="preserve">the </w:t>
      </w:r>
      <w:hyperlink r:id="rId21" w:history="1">
        <w:r w:rsidR="00CE5BD6" w:rsidRPr="008C465F">
          <w:rPr>
            <w:rStyle w:val="Hyperlink"/>
          </w:rPr>
          <w:t>K</w:t>
        </w:r>
        <w:r w:rsidR="004B2454" w:rsidRPr="008C465F">
          <w:rPr>
            <w:rStyle w:val="Hyperlink"/>
          </w:rPr>
          <w:t xml:space="preserve">ia </w:t>
        </w:r>
        <w:proofErr w:type="spellStart"/>
        <w:r w:rsidR="004B2454" w:rsidRPr="008C465F">
          <w:rPr>
            <w:rStyle w:val="Hyperlink"/>
          </w:rPr>
          <w:t>Toipoto</w:t>
        </w:r>
        <w:proofErr w:type="spellEnd"/>
      </w:hyperlink>
      <w:r w:rsidR="004B2454" w:rsidRPr="00CE5BD6">
        <w:t xml:space="preserve"> </w:t>
      </w:r>
      <w:r w:rsidR="00CE5BD6" w:rsidRPr="00CE5BD6">
        <w:t xml:space="preserve">focus areas and milestones. </w:t>
      </w:r>
      <w:r w:rsidR="00CE5BD6">
        <w:t>There is a lot of overlap in these areas.</w:t>
      </w:r>
    </w:p>
    <w:p w14:paraId="3CD679FB" w14:textId="4192B332" w:rsidR="00444F65" w:rsidRDefault="00CE5BD6" w:rsidP="00FA27D0">
      <w:pPr>
        <w:spacing w:line="360" w:lineRule="auto"/>
      </w:pPr>
      <w:r>
        <w:t xml:space="preserve">For Papa Pounamu, ensure you include: </w:t>
      </w:r>
      <w:r w:rsidR="00444F65">
        <w:t xml:space="preserve"> </w:t>
      </w:r>
    </w:p>
    <w:p w14:paraId="797F6F36" w14:textId="670E0C33" w:rsidR="00245F2C" w:rsidRPr="00245F2C" w:rsidRDefault="00245F2C" w:rsidP="00FA27D0">
      <w:pPr>
        <w:pStyle w:val="ListParagraph"/>
        <w:numPr>
          <w:ilvl w:val="0"/>
          <w:numId w:val="21"/>
        </w:numPr>
        <w:spacing w:line="360" w:lineRule="auto"/>
      </w:pPr>
      <w:r w:rsidRPr="00245F2C">
        <w:t>how </w:t>
      </w:r>
      <w:r w:rsidR="00444F65">
        <w:t xml:space="preserve">you </w:t>
      </w:r>
      <w:r w:rsidRPr="00245F2C">
        <w:t>will build on progress </w:t>
      </w:r>
      <w:r w:rsidR="00307023">
        <w:t xml:space="preserve">you’ve already made </w:t>
      </w:r>
      <w:r w:rsidRPr="00245F2C">
        <w:t xml:space="preserve">in the </w:t>
      </w:r>
      <w:hyperlink r:id="rId22" w:history="1">
        <w:r w:rsidRPr="00245F2C">
          <w:rPr>
            <w:rStyle w:val="Hyperlink"/>
          </w:rPr>
          <w:t>Papa Pounamu</w:t>
        </w:r>
      </w:hyperlink>
      <w:r w:rsidRPr="00245F2C">
        <w:t xml:space="preserve"> priority areas and are planning for the long-term</w:t>
      </w:r>
    </w:p>
    <w:p w14:paraId="28DA6760" w14:textId="4BB46B38" w:rsidR="00245F2C" w:rsidRPr="00245F2C" w:rsidRDefault="00245F2C" w:rsidP="00FA27D0">
      <w:pPr>
        <w:pStyle w:val="ListParagraph"/>
        <w:numPr>
          <w:ilvl w:val="0"/>
          <w:numId w:val="21"/>
        </w:numPr>
        <w:spacing w:line="360" w:lineRule="auto"/>
      </w:pPr>
      <w:r w:rsidRPr="00245F2C">
        <w:t>how </w:t>
      </w:r>
      <w:r w:rsidR="00444F65">
        <w:t xml:space="preserve">you </w:t>
      </w:r>
      <w:r w:rsidRPr="00245F2C">
        <w:t>will align the Papa Pounamu priority areas with other related work programmes</w:t>
      </w:r>
      <w:r w:rsidR="008C465F">
        <w:t xml:space="preserve">, and </w:t>
      </w:r>
    </w:p>
    <w:p w14:paraId="00B651F1" w14:textId="77777777" w:rsidR="00444F65" w:rsidRPr="00B25559" w:rsidRDefault="00245F2C" w:rsidP="00FA27D0">
      <w:pPr>
        <w:pStyle w:val="ListParagraph"/>
        <w:numPr>
          <w:ilvl w:val="0"/>
          <w:numId w:val="21"/>
        </w:numPr>
        <w:spacing w:line="360" w:lineRule="auto"/>
      </w:pPr>
      <w:r w:rsidRPr="00B25559">
        <w:lastRenderedPageBreak/>
        <w:t>identify organisation-specific diversity and inclusion issues and the progress </w:t>
      </w:r>
      <w:r w:rsidR="00444F65" w:rsidRPr="00B25559">
        <w:t xml:space="preserve">you </w:t>
      </w:r>
      <w:r w:rsidRPr="00B25559">
        <w:t xml:space="preserve">are making.  </w:t>
      </w:r>
    </w:p>
    <w:bookmarkEnd w:id="5"/>
    <w:p w14:paraId="09AC0D24" w14:textId="0FF84486" w:rsidR="00DB160F" w:rsidRPr="00DB160F" w:rsidRDefault="00CE5BD6" w:rsidP="00FA27D0">
      <w:pPr>
        <w:spacing w:line="360" w:lineRule="auto"/>
      </w:pPr>
      <w:r>
        <w:t xml:space="preserve">For Kia </w:t>
      </w:r>
      <w:proofErr w:type="spellStart"/>
      <w:r w:rsidR="008C465F">
        <w:t>Toipoto</w:t>
      </w:r>
      <w:proofErr w:type="spellEnd"/>
      <w:r w:rsidR="008C465F">
        <w:t xml:space="preserve">, your </w:t>
      </w:r>
      <w:r w:rsidR="00DB160F" w:rsidRPr="00DB160F">
        <w:t xml:space="preserve">annual Kia </w:t>
      </w:r>
      <w:proofErr w:type="spellStart"/>
      <w:r w:rsidR="00DB160F" w:rsidRPr="00DB160F">
        <w:t>Toipoto</w:t>
      </w:r>
      <w:proofErr w:type="spellEnd"/>
      <w:r w:rsidR="00DB160F" w:rsidRPr="00DB160F">
        <w:t xml:space="preserve"> action plans are iterative. 2023 plans will update and build on </w:t>
      </w:r>
      <w:r w:rsidR="008C465F">
        <w:t xml:space="preserve">your </w:t>
      </w:r>
      <w:r w:rsidR="00DB160F" w:rsidRPr="00DB160F">
        <w:t>previous plans.</w:t>
      </w:r>
    </w:p>
    <w:p w14:paraId="3401852E" w14:textId="374E09CB" w:rsidR="00444F65" w:rsidRDefault="00DB160F" w:rsidP="00FA27D0">
      <w:pPr>
        <w:spacing w:line="360" w:lineRule="auto"/>
      </w:pPr>
      <w:r w:rsidRPr="00B25559">
        <w:t xml:space="preserve">The Kia </w:t>
      </w:r>
      <w:proofErr w:type="spellStart"/>
      <w:r w:rsidRPr="00B25559">
        <w:t>Toipoto</w:t>
      </w:r>
      <w:proofErr w:type="spellEnd"/>
      <w:r w:rsidRPr="00B25559">
        <w:t xml:space="preserve"> action plan </w:t>
      </w:r>
      <w:hyperlink r:id="rId23" w:history="1">
        <w:r w:rsidRPr="008C465F">
          <w:rPr>
            <w:rStyle w:val="Hyperlink"/>
          </w:rPr>
          <w:t>guidance</w:t>
        </w:r>
      </w:hyperlink>
      <w:r w:rsidRPr="00B25559">
        <w:t xml:space="preserve"> for agencies is unchanged from 2022 and </w:t>
      </w:r>
      <w:r w:rsidR="008C465F">
        <w:t xml:space="preserve">following this will ensure you </w:t>
      </w:r>
      <w:r w:rsidRPr="00B25559">
        <w:t xml:space="preserve">meet the Kia </w:t>
      </w:r>
      <w:proofErr w:type="spellStart"/>
      <w:r w:rsidRPr="00B25559">
        <w:t>Toipoto</w:t>
      </w:r>
      <w:proofErr w:type="spellEnd"/>
      <w:r w:rsidRPr="00B25559">
        <w:t xml:space="preserve"> requirements. </w:t>
      </w:r>
    </w:p>
    <w:p w14:paraId="29E932FB" w14:textId="77777777" w:rsidR="00970202" w:rsidRDefault="00970202" w:rsidP="00FA27D0">
      <w:pPr>
        <w:spacing w:line="360" w:lineRule="auto"/>
      </w:pPr>
      <w:r>
        <w:t xml:space="preserve">Ensure your combined plan reflects these Kia </w:t>
      </w:r>
      <w:proofErr w:type="spellStart"/>
      <w:r>
        <w:t>Toipoto</w:t>
      </w:r>
      <w:proofErr w:type="spellEnd"/>
      <w:r>
        <w:t xml:space="preserve"> outcomes, that Māori: </w:t>
      </w:r>
    </w:p>
    <w:p w14:paraId="725593E8" w14:textId="6AA377B7" w:rsidR="00970202" w:rsidRDefault="00970202" w:rsidP="00FA27D0">
      <w:pPr>
        <w:pStyle w:val="ListParagraph"/>
        <w:numPr>
          <w:ilvl w:val="0"/>
          <w:numId w:val="22"/>
        </w:numPr>
        <w:spacing w:line="360" w:lineRule="auto"/>
      </w:pPr>
      <w:r>
        <w:t xml:space="preserve">Have career paths that empower them to achieve their career aspirations. </w:t>
      </w:r>
    </w:p>
    <w:p w14:paraId="58182B7B" w14:textId="25E1B1FF" w:rsidR="00970202" w:rsidRDefault="00970202" w:rsidP="00FA27D0">
      <w:pPr>
        <w:pStyle w:val="ListParagraph"/>
        <w:numPr>
          <w:ilvl w:val="0"/>
          <w:numId w:val="22"/>
        </w:numPr>
        <w:spacing w:line="360" w:lineRule="auto"/>
      </w:pPr>
      <w:r>
        <w:t xml:space="preserve">Are influential at all levels of the workplace. </w:t>
      </w:r>
    </w:p>
    <w:p w14:paraId="324905CB" w14:textId="7BB97C56" w:rsidR="00970202" w:rsidRDefault="00970202" w:rsidP="00FA27D0">
      <w:pPr>
        <w:pStyle w:val="ListParagraph"/>
        <w:numPr>
          <w:ilvl w:val="0"/>
          <w:numId w:val="22"/>
        </w:numPr>
        <w:spacing w:line="360" w:lineRule="auto"/>
      </w:pPr>
      <w:r>
        <w:t>Participate in action and monitoring.</w:t>
      </w:r>
    </w:p>
    <w:p w14:paraId="43912EC4" w14:textId="64A4F750" w:rsidR="00970202" w:rsidRDefault="00970202" w:rsidP="00FA27D0">
      <w:pPr>
        <w:pStyle w:val="ListParagraph"/>
        <w:numPr>
          <w:ilvl w:val="0"/>
          <w:numId w:val="22"/>
        </w:numPr>
        <w:spacing w:line="360" w:lineRule="auto"/>
      </w:pPr>
      <w:r>
        <w:t>Enhance workplace practices and the mana of Māori and others.</w:t>
      </w:r>
    </w:p>
    <w:p w14:paraId="623C58D1" w14:textId="77777777" w:rsidR="00970202" w:rsidRDefault="00970202" w:rsidP="00FA27D0">
      <w:pPr>
        <w:spacing w:line="360" w:lineRule="auto"/>
      </w:pPr>
      <w:r>
        <w:t xml:space="preserve">Ensure your combined plan reflects these Kia </w:t>
      </w:r>
      <w:proofErr w:type="spellStart"/>
      <w:r>
        <w:t>Toipoto</w:t>
      </w:r>
      <w:proofErr w:type="spellEnd"/>
      <w:r>
        <w:t xml:space="preserve"> commitments to Māori, that agencies: </w:t>
      </w:r>
    </w:p>
    <w:p w14:paraId="40284230" w14:textId="6FDE1FEA" w:rsidR="00970202" w:rsidRDefault="00970202" w:rsidP="00FA27D0">
      <w:pPr>
        <w:pStyle w:val="ListParagraph"/>
        <w:numPr>
          <w:ilvl w:val="0"/>
          <w:numId w:val="23"/>
        </w:numPr>
        <w:spacing w:line="360" w:lineRule="auto"/>
      </w:pPr>
      <w:r>
        <w:t xml:space="preserve">Work purposefully and with good intentions to achieve equitable pay for Māori. </w:t>
      </w:r>
    </w:p>
    <w:p w14:paraId="637FF35E" w14:textId="11AAE9BF" w:rsidR="00970202" w:rsidRDefault="00970202" w:rsidP="00FA27D0">
      <w:pPr>
        <w:pStyle w:val="ListParagraph"/>
        <w:numPr>
          <w:ilvl w:val="0"/>
          <w:numId w:val="23"/>
        </w:numPr>
        <w:spacing w:line="360" w:lineRule="auto"/>
      </w:pPr>
      <w:r>
        <w:t xml:space="preserve">Include data and actions to achieve equitable outcomes for Māori in action plans. </w:t>
      </w:r>
    </w:p>
    <w:p w14:paraId="48EA4FAD" w14:textId="0AB902AA" w:rsidR="00117451" w:rsidRDefault="00970202" w:rsidP="00FA27D0">
      <w:pPr>
        <w:pStyle w:val="ListParagraph"/>
        <w:numPr>
          <w:ilvl w:val="0"/>
          <w:numId w:val="23"/>
        </w:numPr>
        <w:spacing w:line="360" w:lineRule="auto"/>
      </w:pPr>
      <w:r>
        <w:t xml:space="preserve">Celebrate tikanga, kawa and </w:t>
      </w:r>
      <w:proofErr w:type="spellStart"/>
      <w:r>
        <w:t>matāuranga</w:t>
      </w:r>
      <w:proofErr w:type="spellEnd"/>
      <w:r>
        <w:t xml:space="preserve"> Māori, and taonga such as </w:t>
      </w:r>
      <w:proofErr w:type="spellStart"/>
      <w:r>
        <w:t>te</w:t>
      </w:r>
      <w:proofErr w:type="spellEnd"/>
      <w:r>
        <w:t xml:space="preserve"> </w:t>
      </w:r>
      <w:proofErr w:type="spellStart"/>
      <w:r>
        <w:t>reo</w:t>
      </w:r>
      <w:proofErr w:type="spellEnd"/>
      <w:r>
        <w:t xml:space="preserve"> Māori.</w:t>
      </w:r>
    </w:p>
    <w:p w14:paraId="3CAD3EC0" w14:textId="5FFF695A" w:rsidR="00C205ED" w:rsidRPr="00981829" w:rsidRDefault="002438C6" w:rsidP="00FA27D0">
      <w:pPr>
        <w:pStyle w:val="Heading2"/>
        <w:spacing w:line="360" w:lineRule="auto"/>
      </w:pPr>
      <w:r w:rsidRPr="002438C6">
        <w:t xml:space="preserve">He </w:t>
      </w:r>
      <w:proofErr w:type="spellStart"/>
      <w:r w:rsidRPr="002438C6">
        <w:t>hononga</w:t>
      </w:r>
      <w:proofErr w:type="spellEnd"/>
      <w:r w:rsidR="00F032C6">
        <w:t xml:space="preserve"> | </w:t>
      </w:r>
      <w:r w:rsidR="00981829">
        <w:t>Link</w:t>
      </w:r>
      <w:r w:rsidR="007619F9">
        <w:t xml:space="preserve">s </w:t>
      </w:r>
    </w:p>
    <w:p w14:paraId="65EF1AB2" w14:textId="77777777" w:rsidR="00166EFD" w:rsidRPr="00166EFD" w:rsidRDefault="00166EFD" w:rsidP="00FA27D0">
      <w:pPr>
        <w:spacing w:line="360" w:lineRule="auto"/>
        <w:rPr>
          <w:lang w:val="mi-NZ"/>
        </w:rPr>
      </w:pPr>
      <w:r w:rsidRPr="00166EFD">
        <w:rPr>
          <w:lang w:val="mi-NZ"/>
        </w:rPr>
        <w:t>The mahi you are doing to address diversity and inclusion as part of Papa Pounamu, and to close gender and ethnic pay gaps and create  fairer workplaces under Kia Toipoto, is linked to other programmes focused on strengthening the Public Service. </w:t>
      </w:r>
    </w:p>
    <w:p w14:paraId="20E01CB2" w14:textId="18867CED" w:rsidR="00166EFD" w:rsidRPr="00166EFD" w:rsidRDefault="00166EFD" w:rsidP="00FA27D0">
      <w:pPr>
        <w:spacing w:line="360" w:lineRule="auto"/>
        <w:rPr>
          <w:lang w:val="mi-NZ"/>
        </w:rPr>
      </w:pPr>
      <w:r w:rsidRPr="00166EFD">
        <w:rPr>
          <w:lang w:val="mi-NZ"/>
        </w:rPr>
        <w:t>These programmes work together to create workplaces where everyone feels valued and safe and there is an environment of trust, respect and open communication. They include but are not limited to:</w:t>
      </w:r>
    </w:p>
    <w:p w14:paraId="50B9A012" w14:textId="2A1DB38C" w:rsidR="00166EFD" w:rsidRPr="009C6D40" w:rsidRDefault="00166EFD" w:rsidP="00FA27D0">
      <w:pPr>
        <w:pStyle w:val="ListParagraph"/>
        <w:numPr>
          <w:ilvl w:val="0"/>
          <w:numId w:val="17"/>
        </w:numPr>
        <w:spacing w:line="360" w:lineRule="auto"/>
        <w:rPr>
          <w:lang w:val="mi-NZ"/>
        </w:rPr>
      </w:pPr>
      <w:r w:rsidRPr="009C6D40">
        <w:rPr>
          <w:lang w:val="mi-NZ"/>
        </w:rPr>
        <w:t>Exemplar Employment Relations</w:t>
      </w:r>
    </w:p>
    <w:p w14:paraId="7C3EB059" w14:textId="2FBF1D58" w:rsidR="00166EFD" w:rsidRPr="009C6D40" w:rsidRDefault="00E12194" w:rsidP="00FA27D0">
      <w:pPr>
        <w:pStyle w:val="ListParagraph"/>
        <w:numPr>
          <w:ilvl w:val="0"/>
          <w:numId w:val="17"/>
        </w:numPr>
        <w:spacing w:line="360" w:lineRule="auto"/>
        <w:rPr>
          <w:lang w:val="mi-NZ"/>
        </w:rPr>
      </w:pPr>
      <w:hyperlink r:id="rId24" w:history="1">
        <w:r w:rsidR="00166EFD" w:rsidRPr="00FC2706">
          <w:rPr>
            <w:rStyle w:val="Hyperlink"/>
            <w:lang w:val="mi-NZ"/>
          </w:rPr>
          <w:t>Wh</w:t>
        </w:r>
        <w:r w:rsidR="00166EFD" w:rsidRPr="00FC2706">
          <w:rPr>
            <w:rStyle w:val="Hyperlink"/>
            <w:rFonts w:cs="Calibri"/>
            <w:lang w:val="mi-NZ"/>
          </w:rPr>
          <w:t>ā</w:t>
        </w:r>
        <w:r w:rsidR="00166EFD" w:rsidRPr="00FC2706">
          <w:rPr>
            <w:rStyle w:val="Hyperlink"/>
            <w:lang w:val="mi-NZ"/>
          </w:rPr>
          <w:t>inga Amorangi</w:t>
        </w:r>
      </w:hyperlink>
    </w:p>
    <w:p w14:paraId="0C00300F" w14:textId="3EC40F96" w:rsidR="00166EFD" w:rsidRPr="009C6D40" w:rsidRDefault="00E12194" w:rsidP="00FA27D0">
      <w:pPr>
        <w:pStyle w:val="ListParagraph"/>
        <w:numPr>
          <w:ilvl w:val="0"/>
          <w:numId w:val="17"/>
        </w:numPr>
        <w:spacing w:line="360" w:lineRule="auto"/>
        <w:rPr>
          <w:lang w:val="mi-NZ"/>
        </w:rPr>
      </w:pPr>
      <w:hyperlink r:id="rId25" w:history="1">
        <w:r w:rsidR="00166EFD" w:rsidRPr="00C10D14">
          <w:rPr>
            <w:rStyle w:val="Hyperlink"/>
            <w:lang w:val="mi-NZ"/>
          </w:rPr>
          <w:t>Positive Workplace Cultures</w:t>
        </w:r>
      </w:hyperlink>
    </w:p>
    <w:p w14:paraId="7E406E50" w14:textId="6277B583" w:rsidR="00166EFD" w:rsidRPr="009C6D40" w:rsidRDefault="00E12194" w:rsidP="00FA27D0">
      <w:pPr>
        <w:pStyle w:val="ListParagraph"/>
        <w:numPr>
          <w:ilvl w:val="0"/>
          <w:numId w:val="17"/>
        </w:numPr>
        <w:spacing w:line="360" w:lineRule="auto"/>
        <w:rPr>
          <w:lang w:val="mi-NZ"/>
        </w:rPr>
      </w:pPr>
      <w:hyperlink r:id="rId26" w:history="1">
        <w:r w:rsidR="00166EFD" w:rsidRPr="00294C83">
          <w:rPr>
            <w:rStyle w:val="Hyperlink"/>
            <w:lang w:val="mi-NZ"/>
          </w:rPr>
          <w:t>He Aratohu</w:t>
        </w:r>
      </w:hyperlink>
    </w:p>
    <w:p w14:paraId="08D4DC1E" w14:textId="007B71A6" w:rsidR="00166EFD" w:rsidRPr="009C6D40" w:rsidRDefault="00E12194" w:rsidP="00FA27D0">
      <w:pPr>
        <w:pStyle w:val="ListParagraph"/>
        <w:numPr>
          <w:ilvl w:val="0"/>
          <w:numId w:val="17"/>
        </w:numPr>
        <w:spacing w:line="360" w:lineRule="auto"/>
        <w:rPr>
          <w:lang w:val="mi-NZ"/>
        </w:rPr>
      </w:pPr>
      <w:hyperlink r:id="rId27" w:history="1">
        <w:r w:rsidR="00166EFD" w:rsidRPr="00B51E89">
          <w:rPr>
            <w:rStyle w:val="Hyperlink"/>
            <w:lang w:val="mi-NZ"/>
          </w:rPr>
          <w:t xml:space="preserve">Lead </w:t>
        </w:r>
        <w:r w:rsidR="00705EF4" w:rsidRPr="00B51E89">
          <w:rPr>
            <w:rStyle w:val="Hyperlink"/>
            <w:lang w:val="mi-NZ"/>
          </w:rPr>
          <w:t>Toolkit</w:t>
        </w:r>
      </w:hyperlink>
      <w:r w:rsidR="00705EF4">
        <w:rPr>
          <w:lang w:val="mi-NZ"/>
        </w:rPr>
        <w:t xml:space="preserve"> for employing disabled people</w:t>
      </w:r>
    </w:p>
    <w:p w14:paraId="3564B0CB" w14:textId="1AC3983E" w:rsidR="00166EFD" w:rsidRPr="009C6D40" w:rsidRDefault="00E12194" w:rsidP="00FA27D0">
      <w:pPr>
        <w:pStyle w:val="ListParagraph"/>
        <w:numPr>
          <w:ilvl w:val="0"/>
          <w:numId w:val="17"/>
        </w:numPr>
        <w:spacing w:line="360" w:lineRule="auto"/>
        <w:rPr>
          <w:lang w:val="mi-NZ"/>
        </w:rPr>
      </w:pPr>
      <w:hyperlink r:id="rId28" w:history="1">
        <w:r w:rsidR="00140BB6" w:rsidRPr="00B51E89">
          <w:rPr>
            <w:rStyle w:val="Hyperlink"/>
            <w:lang w:val="mi-NZ"/>
          </w:rPr>
          <w:t>Te Pae Aramahi | Development Boards</w:t>
        </w:r>
      </w:hyperlink>
    </w:p>
    <w:p w14:paraId="72DF210D" w14:textId="3992F268" w:rsidR="00166EFD" w:rsidRPr="009C6D40" w:rsidRDefault="00E12194" w:rsidP="00FA27D0">
      <w:pPr>
        <w:pStyle w:val="ListParagraph"/>
        <w:numPr>
          <w:ilvl w:val="0"/>
          <w:numId w:val="17"/>
        </w:numPr>
        <w:spacing w:line="360" w:lineRule="auto"/>
        <w:rPr>
          <w:lang w:val="mi-NZ"/>
        </w:rPr>
      </w:pPr>
      <w:hyperlink r:id="rId29" w:anchor=":~:text=Pay%20equity%20means%20that%20even,should%20be%20paid%20the%20same." w:history="1">
        <w:r w:rsidR="00166EFD" w:rsidRPr="009E79BD">
          <w:rPr>
            <w:rStyle w:val="Hyperlink"/>
            <w:lang w:val="mi-NZ"/>
          </w:rPr>
          <w:t>Pay equity</w:t>
        </w:r>
      </w:hyperlink>
      <w:r w:rsidR="00166EFD" w:rsidRPr="009C6D40">
        <w:rPr>
          <w:lang w:val="mi-NZ"/>
        </w:rPr>
        <w:t xml:space="preserve"> </w:t>
      </w:r>
    </w:p>
    <w:p w14:paraId="7503F099" w14:textId="0C6E69AB" w:rsidR="00166EFD" w:rsidRPr="00166EFD" w:rsidRDefault="00166EFD" w:rsidP="00FA27D0">
      <w:pPr>
        <w:spacing w:line="360" w:lineRule="auto"/>
        <w:rPr>
          <w:lang w:val="mi-NZ"/>
        </w:rPr>
      </w:pPr>
      <w:r w:rsidRPr="00166EFD">
        <w:rPr>
          <w:lang w:val="mi-NZ"/>
        </w:rPr>
        <w:t>Please acknowledge and link to related work programmes</w:t>
      </w:r>
      <w:r w:rsidR="00611C32" w:rsidRPr="00611C32">
        <w:t xml:space="preserve"> </w:t>
      </w:r>
      <w:r w:rsidR="00611C32" w:rsidRPr="00611C32">
        <w:rPr>
          <w:lang w:val="mi-NZ"/>
        </w:rPr>
        <w:t>where appropriate</w:t>
      </w:r>
      <w:r w:rsidRPr="00166EFD">
        <w:rPr>
          <w:lang w:val="mi-NZ"/>
        </w:rPr>
        <w:t xml:space="preserve"> in your plan, to increase understanding of the breadth of the work you are doing. (There is no need to double report though). </w:t>
      </w:r>
    </w:p>
    <w:p w14:paraId="3332079B" w14:textId="77777777" w:rsidR="00166EFD" w:rsidRPr="00166EFD" w:rsidRDefault="00166EFD" w:rsidP="00FA27D0">
      <w:pPr>
        <w:spacing w:line="360" w:lineRule="auto"/>
        <w:rPr>
          <w:lang w:val="mi-NZ"/>
        </w:rPr>
      </w:pPr>
    </w:p>
    <w:p w14:paraId="215AA00D" w14:textId="77777777" w:rsidR="00166EFD" w:rsidRPr="00E12194" w:rsidRDefault="00166EFD" w:rsidP="00E12194">
      <w:pPr>
        <w:pStyle w:val="Heading3"/>
      </w:pPr>
      <w:r w:rsidRPr="00E12194">
        <w:t>Publish your plan</w:t>
      </w:r>
    </w:p>
    <w:p w14:paraId="13E84AA8" w14:textId="77777777" w:rsidR="00117451" w:rsidRDefault="00166EFD" w:rsidP="00FA27D0">
      <w:pPr>
        <w:spacing w:line="360" w:lineRule="auto"/>
        <w:rPr>
          <w:lang w:val="mi-NZ"/>
        </w:rPr>
      </w:pPr>
      <w:r w:rsidRPr="00166EFD">
        <w:rPr>
          <w:lang w:val="mi-NZ"/>
        </w:rPr>
        <w:t>Publish your plan on your agency website and your intranet</w:t>
      </w:r>
      <w:r w:rsidR="006725E2">
        <w:rPr>
          <w:lang w:val="mi-NZ"/>
        </w:rPr>
        <w:t xml:space="preserve"> by 15 November 2023</w:t>
      </w:r>
      <w:r w:rsidR="00421FDF">
        <w:rPr>
          <w:lang w:val="mi-NZ"/>
        </w:rPr>
        <w:t>.</w:t>
      </w:r>
    </w:p>
    <w:p w14:paraId="14218667" w14:textId="78CE0D7C" w:rsidR="00166EFD" w:rsidRDefault="00166EFD" w:rsidP="00FA27D0">
      <w:pPr>
        <w:spacing w:line="360" w:lineRule="auto"/>
        <w:rPr>
          <w:lang w:val="mi-NZ"/>
        </w:rPr>
      </w:pPr>
      <w:r w:rsidRPr="00166EFD">
        <w:rPr>
          <w:lang w:val="mi-NZ"/>
        </w:rPr>
        <w:t xml:space="preserve">Send a link to your published plan to </w:t>
      </w:r>
      <w:hyperlink r:id="rId30" w:history="1">
        <w:r w:rsidR="00F40E99" w:rsidRPr="002D2268">
          <w:rPr>
            <w:rStyle w:val="Hyperlink"/>
          </w:rPr>
          <w:t>DEIPlans@publicservice.govt.nz</w:t>
        </w:r>
      </w:hyperlink>
      <w:r w:rsidR="00F84E9B">
        <w:rPr>
          <w:lang w:val="mi-NZ"/>
        </w:rPr>
        <w:t>.</w:t>
      </w:r>
    </w:p>
    <w:p w14:paraId="292AB0C4" w14:textId="77777777" w:rsidR="00F84E9B" w:rsidRPr="00166EFD" w:rsidRDefault="00F84E9B" w:rsidP="00FA27D0">
      <w:pPr>
        <w:spacing w:line="360" w:lineRule="auto"/>
        <w:rPr>
          <w:lang w:val="mi-NZ"/>
        </w:rPr>
      </w:pPr>
    </w:p>
    <w:p w14:paraId="20907DD7" w14:textId="572AF473" w:rsidR="00C86D10" w:rsidRPr="00117451" w:rsidRDefault="00166EFD" w:rsidP="00FA27D0">
      <w:pPr>
        <w:spacing w:line="360" w:lineRule="auto"/>
        <w:rPr>
          <w:lang w:val="mi-NZ"/>
        </w:rPr>
      </w:pPr>
      <w:r w:rsidRPr="00EA23C7">
        <w:rPr>
          <w:lang w:val="mi-NZ"/>
        </w:rPr>
        <w:t xml:space="preserve">Note: Public Service agencies have signed up to the </w:t>
      </w:r>
      <w:hyperlink r:id="rId31" w:history="1">
        <w:r w:rsidR="00AF2F26" w:rsidRPr="00AF2F26">
          <w:rPr>
            <w:rStyle w:val="Hyperlink"/>
            <w:lang w:val="mi-NZ"/>
          </w:rPr>
          <w:t>Accessibility Charter</w:t>
        </w:r>
      </w:hyperlink>
      <w:r w:rsidRPr="00EA23C7">
        <w:rPr>
          <w:lang w:val="mi-NZ"/>
        </w:rPr>
        <w:t xml:space="preserve"> which requires information to be available in HTML as well as other </w:t>
      </w:r>
      <w:r w:rsidR="00F84E9B" w:rsidRPr="00EA23C7">
        <w:rPr>
          <w:lang w:val="mi-NZ"/>
        </w:rPr>
        <w:t xml:space="preserve">accessible </w:t>
      </w:r>
      <w:r w:rsidRPr="00EA23C7">
        <w:rPr>
          <w:lang w:val="mi-NZ"/>
        </w:rPr>
        <w:t>formats.</w:t>
      </w:r>
    </w:p>
    <w:sectPr w:rsidR="00C86D10" w:rsidRPr="00117451" w:rsidSect="00C8714E">
      <w:footerReference w:type="default" r:id="rId32"/>
      <w:headerReference w:type="first" r:id="rId33"/>
      <w:footerReference w:type="first" r:id="rId3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25B7" w14:textId="77777777" w:rsidR="00B11AA8" w:rsidRDefault="00B11AA8" w:rsidP="009F7056">
      <w:pPr>
        <w:spacing w:after="0"/>
      </w:pPr>
      <w:r>
        <w:separator/>
      </w:r>
    </w:p>
  </w:endnote>
  <w:endnote w:type="continuationSeparator" w:id="0">
    <w:p w14:paraId="3E1A594E" w14:textId="77777777" w:rsidR="00B11AA8" w:rsidRDefault="00B11AA8" w:rsidP="009F7056">
      <w:pPr>
        <w:spacing w:after="0"/>
      </w:pPr>
      <w:r>
        <w:continuationSeparator/>
      </w:r>
    </w:p>
  </w:endnote>
  <w:endnote w:type="continuationNotice" w:id="1">
    <w:p w14:paraId="36E412BF" w14:textId="77777777" w:rsidR="00B11AA8" w:rsidRDefault="00B11A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ierstadt">
    <w:panose1 w:val="020B0004020202020204"/>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88270"/>
      <w:docPartObj>
        <w:docPartGallery w:val="Page Numbers (Bottom of Page)"/>
        <w:docPartUnique/>
      </w:docPartObj>
    </w:sdtPr>
    <w:sdtEndPr>
      <w:rPr>
        <w:noProof/>
      </w:rPr>
    </w:sdtEndPr>
    <w:sdtContent>
      <w:p w14:paraId="61A0E3C3" w14:textId="5AE1309F" w:rsidR="00C8714E" w:rsidRDefault="00C871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69C3ED" w14:textId="77777777" w:rsidR="00C8714E" w:rsidRDefault="00C8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5694"/>
      <w:docPartObj>
        <w:docPartGallery w:val="Page Numbers (Bottom of Page)"/>
        <w:docPartUnique/>
      </w:docPartObj>
    </w:sdtPr>
    <w:sdtEndPr>
      <w:rPr>
        <w:noProof/>
      </w:rPr>
    </w:sdtEndPr>
    <w:sdtContent>
      <w:p w14:paraId="353CBAB4" w14:textId="5BC1F641" w:rsidR="00D00BB1" w:rsidRDefault="00D00B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90BF7" w14:textId="77777777" w:rsidR="00D00BB1" w:rsidRDefault="00D00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EA2C" w14:textId="77777777" w:rsidR="00B11AA8" w:rsidRDefault="00B11AA8" w:rsidP="009F7056">
      <w:pPr>
        <w:spacing w:after="0"/>
      </w:pPr>
      <w:r>
        <w:separator/>
      </w:r>
    </w:p>
  </w:footnote>
  <w:footnote w:type="continuationSeparator" w:id="0">
    <w:p w14:paraId="3E9FFA1D" w14:textId="77777777" w:rsidR="00B11AA8" w:rsidRDefault="00B11AA8" w:rsidP="009F7056">
      <w:pPr>
        <w:spacing w:after="0"/>
      </w:pPr>
      <w:r>
        <w:continuationSeparator/>
      </w:r>
    </w:p>
  </w:footnote>
  <w:footnote w:type="continuationNotice" w:id="1">
    <w:p w14:paraId="4A4CF00C" w14:textId="77777777" w:rsidR="00B11AA8" w:rsidRDefault="00B11A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A5E" w14:textId="2AAC2387" w:rsidR="009F7056" w:rsidRDefault="008D344E">
    <w:pPr>
      <w:pStyle w:val="Header"/>
    </w:pPr>
    <w:r>
      <w:rPr>
        <w:noProof/>
      </w:rPr>
      <w:drawing>
        <wp:anchor distT="0" distB="0" distL="114300" distR="114300" simplePos="0" relativeHeight="251658240" behindDoc="0" locked="0" layoutInCell="1" allowOverlap="1" wp14:anchorId="66C56759" wp14:editId="2DA3E6D4">
          <wp:simplePos x="0" y="0"/>
          <wp:positionH relativeFrom="column">
            <wp:posOffset>-927735</wp:posOffset>
          </wp:positionH>
          <wp:positionV relativeFrom="paragraph">
            <wp:posOffset>-471170</wp:posOffset>
          </wp:positionV>
          <wp:extent cx="7599045" cy="1265555"/>
          <wp:effectExtent l="0" t="0" r="1905" b="0"/>
          <wp:wrapThrough wrapText="bothSides">
            <wp:wrapPolygon edited="0">
              <wp:start x="0" y="0"/>
              <wp:lineTo x="0" y="21134"/>
              <wp:lineTo x="21551" y="21134"/>
              <wp:lineTo x="21551" y="0"/>
              <wp:lineTo x="0" y="0"/>
            </wp:wrapPolygon>
          </wp:wrapThrough>
          <wp:docPr id="1049633885" name="Picture 104963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633885" name="Picture 1049633885"/>
                  <pic:cNvPicPr/>
                </pic:nvPicPr>
                <pic:blipFill>
                  <a:blip r:embed="rId1">
                    <a:extLst>
                      <a:ext uri="{28A0092B-C50C-407E-A947-70E740481C1C}">
                        <a14:useLocalDpi xmlns:a14="http://schemas.microsoft.com/office/drawing/2010/main" val="0"/>
                      </a:ext>
                    </a:extLst>
                  </a:blip>
                  <a:stretch>
                    <a:fillRect/>
                  </a:stretch>
                </pic:blipFill>
                <pic:spPr>
                  <a:xfrm>
                    <a:off x="0" y="0"/>
                    <a:ext cx="7599045" cy="1265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F0"/>
    <w:multiLevelType w:val="hybridMultilevel"/>
    <w:tmpl w:val="37C0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78482A"/>
    <w:multiLevelType w:val="hybridMultilevel"/>
    <w:tmpl w:val="5184BFDC"/>
    <w:lvl w:ilvl="0" w:tplc="CB0ADE7C">
      <w:start w:val="1"/>
      <w:numFmt w:val="bullet"/>
      <w:lvlText w:val="•"/>
      <w:lvlJc w:val="left"/>
      <w:pPr>
        <w:tabs>
          <w:tab w:val="num" w:pos="720"/>
        </w:tabs>
        <w:ind w:left="720" w:hanging="360"/>
      </w:pPr>
      <w:rPr>
        <w:rFonts w:ascii="Times New Roman" w:hAnsi="Times New Roman" w:hint="default"/>
      </w:rPr>
    </w:lvl>
    <w:lvl w:ilvl="1" w:tplc="DA104ECE" w:tentative="1">
      <w:start w:val="1"/>
      <w:numFmt w:val="bullet"/>
      <w:lvlText w:val="•"/>
      <w:lvlJc w:val="left"/>
      <w:pPr>
        <w:tabs>
          <w:tab w:val="num" w:pos="1440"/>
        </w:tabs>
        <w:ind w:left="1440" w:hanging="360"/>
      </w:pPr>
      <w:rPr>
        <w:rFonts w:ascii="Times New Roman" w:hAnsi="Times New Roman" w:hint="default"/>
      </w:rPr>
    </w:lvl>
    <w:lvl w:ilvl="2" w:tplc="8D4AEF0C" w:tentative="1">
      <w:start w:val="1"/>
      <w:numFmt w:val="bullet"/>
      <w:lvlText w:val="•"/>
      <w:lvlJc w:val="left"/>
      <w:pPr>
        <w:tabs>
          <w:tab w:val="num" w:pos="2160"/>
        </w:tabs>
        <w:ind w:left="2160" w:hanging="360"/>
      </w:pPr>
      <w:rPr>
        <w:rFonts w:ascii="Times New Roman" w:hAnsi="Times New Roman" w:hint="default"/>
      </w:rPr>
    </w:lvl>
    <w:lvl w:ilvl="3" w:tplc="4C362D58" w:tentative="1">
      <w:start w:val="1"/>
      <w:numFmt w:val="bullet"/>
      <w:lvlText w:val="•"/>
      <w:lvlJc w:val="left"/>
      <w:pPr>
        <w:tabs>
          <w:tab w:val="num" w:pos="2880"/>
        </w:tabs>
        <w:ind w:left="2880" w:hanging="360"/>
      </w:pPr>
      <w:rPr>
        <w:rFonts w:ascii="Times New Roman" w:hAnsi="Times New Roman" w:hint="default"/>
      </w:rPr>
    </w:lvl>
    <w:lvl w:ilvl="4" w:tplc="CF68876C" w:tentative="1">
      <w:start w:val="1"/>
      <w:numFmt w:val="bullet"/>
      <w:lvlText w:val="•"/>
      <w:lvlJc w:val="left"/>
      <w:pPr>
        <w:tabs>
          <w:tab w:val="num" w:pos="3600"/>
        </w:tabs>
        <w:ind w:left="3600" w:hanging="360"/>
      </w:pPr>
      <w:rPr>
        <w:rFonts w:ascii="Times New Roman" w:hAnsi="Times New Roman" w:hint="default"/>
      </w:rPr>
    </w:lvl>
    <w:lvl w:ilvl="5" w:tplc="B2504936" w:tentative="1">
      <w:start w:val="1"/>
      <w:numFmt w:val="bullet"/>
      <w:lvlText w:val="•"/>
      <w:lvlJc w:val="left"/>
      <w:pPr>
        <w:tabs>
          <w:tab w:val="num" w:pos="4320"/>
        </w:tabs>
        <w:ind w:left="4320" w:hanging="360"/>
      </w:pPr>
      <w:rPr>
        <w:rFonts w:ascii="Times New Roman" w:hAnsi="Times New Roman" w:hint="default"/>
      </w:rPr>
    </w:lvl>
    <w:lvl w:ilvl="6" w:tplc="34AAEBA2" w:tentative="1">
      <w:start w:val="1"/>
      <w:numFmt w:val="bullet"/>
      <w:lvlText w:val="•"/>
      <w:lvlJc w:val="left"/>
      <w:pPr>
        <w:tabs>
          <w:tab w:val="num" w:pos="5040"/>
        </w:tabs>
        <w:ind w:left="5040" w:hanging="360"/>
      </w:pPr>
      <w:rPr>
        <w:rFonts w:ascii="Times New Roman" w:hAnsi="Times New Roman" w:hint="default"/>
      </w:rPr>
    </w:lvl>
    <w:lvl w:ilvl="7" w:tplc="5F22262E" w:tentative="1">
      <w:start w:val="1"/>
      <w:numFmt w:val="bullet"/>
      <w:lvlText w:val="•"/>
      <w:lvlJc w:val="left"/>
      <w:pPr>
        <w:tabs>
          <w:tab w:val="num" w:pos="5760"/>
        </w:tabs>
        <w:ind w:left="5760" w:hanging="360"/>
      </w:pPr>
      <w:rPr>
        <w:rFonts w:ascii="Times New Roman" w:hAnsi="Times New Roman" w:hint="default"/>
      </w:rPr>
    </w:lvl>
    <w:lvl w:ilvl="8" w:tplc="40A8DA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9446F"/>
    <w:multiLevelType w:val="hybridMultilevel"/>
    <w:tmpl w:val="1A2A3DAC"/>
    <w:lvl w:ilvl="0" w:tplc="655CFE0E">
      <w:start w:val="1"/>
      <w:numFmt w:val="decimal"/>
      <w:lvlText w:val="%1."/>
      <w:lvlJc w:val="left"/>
      <w:pPr>
        <w:tabs>
          <w:tab w:val="num" w:pos="360"/>
        </w:tabs>
        <w:ind w:left="360" w:hanging="360"/>
      </w:pPr>
    </w:lvl>
    <w:lvl w:ilvl="1" w:tplc="1724029A" w:tentative="1">
      <w:start w:val="1"/>
      <w:numFmt w:val="decimal"/>
      <w:lvlText w:val="%2."/>
      <w:lvlJc w:val="left"/>
      <w:pPr>
        <w:tabs>
          <w:tab w:val="num" w:pos="1080"/>
        </w:tabs>
        <w:ind w:left="1080" w:hanging="360"/>
      </w:pPr>
    </w:lvl>
    <w:lvl w:ilvl="2" w:tplc="50F06786" w:tentative="1">
      <w:start w:val="1"/>
      <w:numFmt w:val="decimal"/>
      <w:lvlText w:val="%3."/>
      <w:lvlJc w:val="left"/>
      <w:pPr>
        <w:tabs>
          <w:tab w:val="num" w:pos="1800"/>
        </w:tabs>
        <w:ind w:left="1800" w:hanging="360"/>
      </w:pPr>
    </w:lvl>
    <w:lvl w:ilvl="3" w:tplc="05B443F0" w:tentative="1">
      <w:start w:val="1"/>
      <w:numFmt w:val="decimal"/>
      <w:lvlText w:val="%4."/>
      <w:lvlJc w:val="left"/>
      <w:pPr>
        <w:tabs>
          <w:tab w:val="num" w:pos="2520"/>
        </w:tabs>
        <w:ind w:left="2520" w:hanging="360"/>
      </w:pPr>
    </w:lvl>
    <w:lvl w:ilvl="4" w:tplc="C5920360" w:tentative="1">
      <w:start w:val="1"/>
      <w:numFmt w:val="decimal"/>
      <w:lvlText w:val="%5."/>
      <w:lvlJc w:val="left"/>
      <w:pPr>
        <w:tabs>
          <w:tab w:val="num" w:pos="3240"/>
        </w:tabs>
        <w:ind w:left="3240" w:hanging="360"/>
      </w:pPr>
    </w:lvl>
    <w:lvl w:ilvl="5" w:tplc="BD16A472" w:tentative="1">
      <w:start w:val="1"/>
      <w:numFmt w:val="decimal"/>
      <w:lvlText w:val="%6."/>
      <w:lvlJc w:val="left"/>
      <w:pPr>
        <w:tabs>
          <w:tab w:val="num" w:pos="3960"/>
        </w:tabs>
        <w:ind w:left="3960" w:hanging="360"/>
      </w:pPr>
    </w:lvl>
    <w:lvl w:ilvl="6" w:tplc="557C056C" w:tentative="1">
      <w:start w:val="1"/>
      <w:numFmt w:val="decimal"/>
      <w:lvlText w:val="%7."/>
      <w:lvlJc w:val="left"/>
      <w:pPr>
        <w:tabs>
          <w:tab w:val="num" w:pos="4680"/>
        </w:tabs>
        <w:ind w:left="4680" w:hanging="360"/>
      </w:pPr>
    </w:lvl>
    <w:lvl w:ilvl="7" w:tplc="4F4A4B02" w:tentative="1">
      <w:start w:val="1"/>
      <w:numFmt w:val="decimal"/>
      <w:lvlText w:val="%8."/>
      <w:lvlJc w:val="left"/>
      <w:pPr>
        <w:tabs>
          <w:tab w:val="num" w:pos="5400"/>
        </w:tabs>
        <w:ind w:left="5400" w:hanging="360"/>
      </w:pPr>
    </w:lvl>
    <w:lvl w:ilvl="8" w:tplc="15EA1E0C" w:tentative="1">
      <w:start w:val="1"/>
      <w:numFmt w:val="decimal"/>
      <w:lvlText w:val="%9."/>
      <w:lvlJc w:val="left"/>
      <w:pPr>
        <w:tabs>
          <w:tab w:val="num" w:pos="6120"/>
        </w:tabs>
        <w:ind w:left="6120" w:hanging="360"/>
      </w:pPr>
    </w:lvl>
  </w:abstractNum>
  <w:abstractNum w:abstractNumId="3" w15:restartNumberingAfterBreak="0">
    <w:nsid w:val="0E03448B"/>
    <w:multiLevelType w:val="hybridMultilevel"/>
    <w:tmpl w:val="70783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626B40"/>
    <w:multiLevelType w:val="hybridMultilevel"/>
    <w:tmpl w:val="7F38E4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B50D1D"/>
    <w:multiLevelType w:val="hybridMultilevel"/>
    <w:tmpl w:val="79088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043E21"/>
    <w:multiLevelType w:val="hybridMultilevel"/>
    <w:tmpl w:val="871EF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3B5EA3"/>
    <w:multiLevelType w:val="hybridMultilevel"/>
    <w:tmpl w:val="79B44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985403"/>
    <w:multiLevelType w:val="hybridMultilevel"/>
    <w:tmpl w:val="711CCEA4"/>
    <w:lvl w:ilvl="0" w:tplc="EF6C9136">
      <w:start w:val="1"/>
      <w:numFmt w:val="bullet"/>
      <w:lvlText w:val="•"/>
      <w:lvlJc w:val="left"/>
      <w:pPr>
        <w:tabs>
          <w:tab w:val="num" w:pos="720"/>
        </w:tabs>
        <w:ind w:left="720" w:hanging="360"/>
      </w:pPr>
      <w:rPr>
        <w:rFonts w:ascii="Arial" w:hAnsi="Arial" w:hint="default"/>
      </w:rPr>
    </w:lvl>
    <w:lvl w:ilvl="1" w:tplc="47C4968E">
      <w:start w:val="1"/>
      <w:numFmt w:val="bullet"/>
      <w:lvlText w:val="•"/>
      <w:lvlJc w:val="left"/>
      <w:pPr>
        <w:tabs>
          <w:tab w:val="num" w:pos="1440"/>
        </w:tabs>
        <w:ind w:left="1440" w:hanging="360"/>
      </w:pPr>
      <w:rPr>
        <w:rFonts w:ascii="Arial" w:hAnsi="Arial" w:hint="default"/>
      </w:rPr>
    </w:lvl>
    <w:lvl w:ilvl="2" w:tplc="3EF0E630" w:tentative="1">
      <w:start w:val="1"/>
      <w:numFmt w:val="bullet"/>
      <w:lvlText w:val="•"/>
      <w:lvlJc w:val="left"/>
      <w:pPr>
        <w:tabs>
          <w:tab w:val="num" w:pos="2160"/>
        </w:tabs>
        <w:ind w:left="2160" w:hanging="360"/>
      </w:pPr>
      <w:rPr>
        <w:rFonts w:ascii="Arial" w:hAnsi="Arial" w:hint="default"/>
      </w:rPr>
    </w:lvl>
    <w:lvl w:ilvl="3" w:tplc="49F0D716" w:tentative="1">
      <w:start w:val="1"/>
      <w:numFmt w:val="bullet"/>
      <w:lvlText w:val="•"/>
      <w:lvlJc w:val="left"/>
      <w:pPr>
        <w:tabs>
          <w:tab w:val="num" w:pos="2880"/>
        </w:tabs>
        <w:ind w:left="2880" w:hanging="360"/>
      </w:pPr>
      <w:rPr>
        <w:rFonts w:ascii="Arial" w:hAnsi="Arial" w:hint="default"/>
      </w:rPr>
    </w:lvl>
    <w:lvl w:ilvl="4" w:tplc="18723562" w:tentative="1">
      <w:start w:val="1"/>
      <w:numFmt w:val="bullet"/>
      <w:lvlText w:val="•"/>
      <w:lvlJc w:val="left"/>
      <w:pPr>
        <w:tabs>
          <w:tab w:val="num" w:pos="3600"/>
        </w:tabs>
        <w:ind w:left="3600" w:hanging="360"/>
      </w:pPr>
      <w:rPr>
        <w:rFonts w:ascii="Arial" w:hAnsi="Arial" w:hint="default"/>
      </w:rPr>
    </w:lvl>
    <w:lvl w:ilvl="5" w:tplc="56BA7A5E" w:tentative="1">
      <w:start w:val="1"/>
      <w:numFmt w:val="bullet"/>
      <w:lvlText w:val="•"/>
      <w:lvlJc w:val="left"/>
      <w:pPr>
        <w:tabs>
          <w:tab w:val="num" w:pos="4320"/>
        </w:tabs>
        <w:ind w:left="4320" w:hanging="360"/>
      </w:pPr>
      <w:rPr>
        <w:rFonts w:ascii="Arial" w:hAnsi="Arial" w:hint="default"/>
      </w:rPr>
    </w:lvl>
    <w:lvl w:ilvl="6" w:tplc="D1F667A0" w:tentative="1">
      <w:start w:val="1"/>
      <w:numFmt w:val="bullet"/>
      <w:lvlText w:val="•"/>
      <w:lvlJc w:val="left"/>
      <w:pPr>
        <w:tabs>
          <w:tab w:val="num" w:pos="5040"/>
        </w:tabs>
        <w:ind w:left="5040" w:hanging="360"/>
      </w:pPr>
      <w:rPr>
        <w:rFonts w:ascii="Arial" w:hAnsi="Arial" w:hint="default"/>
      </w:rPr>
    </w:lvl>
    <w:lvl w:ilvl="7" w:tplc="FF46E226" w:tentative="1">
      <w:start w:val="1"/>
      <w:numFmt w:val="bullet"/>
      <w:lvlText w:val="•"/>
      <w:lvlJc w:val="left"/>
      <w:pPr>
        <w:tabs>
          <w:tab w:val="num" w:pos="5760"/>
        </w:tabs>
        <w:ind w:left="5760" w:hanging="360"/>
      </w:pPr>
      <w:rPr>
        <w:rFonts w:ascii="Arial" w:hAnsi="Arial" w:hint="default"/>
      </w:rPr>
    </w:lvl>
    <w:lvl w:ilvl="8" w:tplc="750E1D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444E4"/>
    <w:multiLevelType w:val="hybridMultilevel"/>
    <w:tmpl w:val="2482D99C"/>
    <w:lvl w:ilvl="0" w:tplc="BDEA563A">
      <w:start w:val="1"/>
      <w:numFmt w:val="bullet"/>
      <w:lvlText w:val="•"/>
      <w:lvlJc w:val="left"/>
      <w:pPr>
        <w:tabs>
          <w:tab w:val="num" w:pos="720"/>
        </w:tabs>
        <w:ind w:left="720" w:hanging="360"/>
      </w:pPr>
      <w:rPr>
        <w:rFonts w:ascii="Times New Roman" w:hAnsi="Times New Roman" w:hint="default"/>
      </w:rPr>
    </w:lvl>
    <w:lvl w:ilvl="1" w:tplc="77B4CC06" w:tentative="1">
      <w:start w:val="1"/>
      <w:numFmt w:val="bullet"/>
      <w:lvlText w:val="•"/>
      <w:lvlJc w:val="left"/>
      <w:pPr>
        <w:tabs>
          <w:tab w:val="num" w:pos="1440"/>
        </w:tabs>
        <w:ind w:left="1440" w:hanging="360"/>
      </w:pPr>
      <w:rPr>
        <w:rFonts w:ascii="Times New Roman" w:hAnsi="Times New Roman" w:hint="default"/>
      </w:rPr>
    </w:lvl>
    <w:lvl w:ilvl="2" w:tplc="B54485D4" w:tentative="1">
      <w:start w:val="1"/>
      <w:numFmt w:val="bullet"/>
      <w:lvlText w:val="•"/>
      <w:lvlJc w:val="left"/>
      <w:pPr>
        <w:tabs>
          <w:tab w:val="num" w:pos="2160"/>
        </w:tabs>
        <w:ind w:left="2160" w:hanging="360"/>
      </w:pPr>
      <w:rPr>
        <w:rFonts w:ascii="Times New Roman" w:hAnsi="Times New Roman" w:hint="default"/>
      </w:rPr>
    </w:lvl>
    <w:lvl w:ilvl="3" w:tplc="B77CAD3E" w:tentative="1">
      <w:start w:val="1"/>
      <w:numFmt w:val="bullet"/>
      <w:lvlText w:val="•"/>
      <w:lvlJc w:val="left"/>
      <w:pPr>
        <w:tabs>
          <w:tab w:val="num" w:pos="2880"/>
        </w:tabs>
        <w:ind w:left="2880" w:hanging="360"/>
      </w:pPr>
      <w:rPr>
        <w:rFonts w:ascii="Times New Roman" w:hAnsi="Times New Roman" w:hint="default"/>
      </w:rPr>
    </w:lvl>
    <w:lvl w:ilvl="4" w:tplc="AB542846" w:tentative="1">
      <w:start w:val="1"/>
      <w:numFmt w:val="bullet"/>
      <w:lvlText w:val="•"/>
      <w:lvlJc w:val="left"/>
      <w:pPr>
        <w:tabs>
          <w:tab w:val="num" w:pos="3600"/>
        </w:tabs>
        <w:ind w:left="3600" w:hanging="360"/>
      </w:pPr>
      <w:rPr>
        <w:rFonts w:ascii="Times New Roman" w:hAnsi="Times New Roman" w:hint="default"/>
      </w:rPr>
    </w:lvl>
    <w:lvl w:ilvl="5" w:tplc="6E7E4E38" w:tentative="1">
      <w:start w:val="1"/>
      <w:numFmt w:val="bullet"/>
      <w:lvlText w:val="•"/>
      <w:lvlJc w:val="left"/>
      <w:pPr>
        <w:tabs>
          <w:tab w:val="num" w:pos="4320"/>
        </w:tabs>
        <w:ind w:left="4320" w:hanging="360"/>
      </w:pPr>
      <w:rPr>
        <w:rFonts w:ascii="Times New Roman" w:hAnsi="Times New Roman" w:hint="default"/>
      </w:rPr>
    </w:lvl>
    <w:lvl w:ilvl="6" w:tplc="46967518" w:tentative="1">
      <w:start w:val="1"/>
      <w:numFmt w:val="bullet"/>
      <w:lvlText w:val="•"/>
      <w:lvlJc w:val="left"/>
      <w:pPr>
        <w:tabs>
          <w:tab w:val="num" w:pos="5040"/>
        </w:tabs>
        <w:ind w:left="5040" w:hanging="360"/>
      </w:pPr>
      <w:rPr>
        <w:rFonts w:ascii="Times New Roman" w:hAnsi="Times New Roman" w:hint="default"/>
      </w:rPr>
    </w:lvl>
    <w:lvl w:ilvl="7" w:tplc="AD3AFCE2" w:tentative="1">
      <w:start w:val="1"/>
      <w:numFmt w:val="bullet"/>
      <w:lvlText w:val="•"/>
      <w:lvlJc w:val="left"/>
      <w:pPr>
        <w:tabs>
          <w:tab w:val="num" w:pos="5760"/>
        </w:tabs>
        <w:ind w:left="5760" w:hanging="360"/>
      </w:pPr>
      <w:rPr>
        <w:rFonts w:ascii="Times New Roman" w:hAnsi="Times New Roman" w:hint="default"/>
      </w:rPr>
    </w:lvl>
    <w:lvl w:ilvl="8" w:tplc="097666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8A388D"/>
    <w:multiLevelType w:val="hybridMultilevel"/>
    <w:tmpl w:val="95149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855FF2"/>
    <w:multiLevelType w:val="hybridMultilevel"/>
    <w:tmpl w:val="2472B0EA"/>
    <w:lvl w:ilvl="0" w:tplc="80CC9986">
      <w:start w:val="1"/>
      <w:numFmt w:val="bullet"/>
      <w:lvlText w:val="•"/>
      <w:lvlJc w:val="left"/>
      <w:pPr>
        <w:tabs>
          <w:tab w:val="num" w:pos="720"/>
        </w:tabs>
        <w:ind w:left="720" w:hanging="360"/>
      </w:pPr>
      <w:rPr>
        <w:rFonts w:ascii="Arial" w:hAnsi="Arial" w:hint="default"/>
      </w:rPr>
    </w:lvl>
    <w:lvl w:ilvl="1" w:tplc="31EEDC04" w:tentative="1">
      <w:start w:val="1"/>
      <w:numFmt w:val="bullet"/>
      <w:lvlText w:val="•"/>
      <w:lvlJc w:val="left"/>
      <w:pPr>
        <w:tabs>
          <w:tab w:val="num" w:pos="1440"/>
        </w:tabs>
        <w:ind w:left="1440" w:hanging="360"/>
      </w:pPr>
      <w:rPr>
        <w:rFonts w:ascii="Arial" w:hAnsi="Arial" w:hint="default"/>
      </w:rPr>
    </w:lvl>
    <w:lvl w:ilvl="2" w:tplc="2348CB4C">
      <w:numFmt w:val="bullet"/>
      <w:lvlText w:val="•"/>
      <w:lvlJc w:val="left"/>
      <w:pPr>
        <w:tabs>
          <w:tab w:val="num" w:pos="2160"/>
        </w:tabs>
        <w:ind w:left="2160" w:hanging="360"/>
      </w:pPr>
      <w:rPr>
        <w:rFonts w:ascii="Arial" w:hAnsi="Arial" w:hint="default"/>
      </w:rPr>
    </w:lvl>
    <w:lvl w:ilvl="3" w:tplc="CB90F110" w:tentative="1">
      <w:start w:val="1"/>
      <w:numFmt w:val="bullet"/>
      <w:lvlText w:val="•"/>
      <w:lvlJc w:val="left"/>
      <w:pPr>
        <w:tabs>
          <w:tab w:val="num" w:pos="2880"/>
        </w:tabs>
        <w:ind w:left="2880" w:hanging="360"/>
      </w:pPr>
      <w:rPr>
        <w:rFonts w:ascii="Arial" w:hAnsi="Arial" w:hint="default"/>
      </w:rPr>
    </w:lvl>
    <w:lvl w:ilvl="4" w:tplc="9FBEDE46" w:tentative="1">
      <w:start w:val="1"/>
      <w:numFmt w:val="bullet"/>
      <w:lvlText w:val="•"/>
      <w:lvlJc w:val="left"/>
      <w:pPr>
        <w:tabs>
          <w:tab w:val="num" w:pos="3600"/>
        </w:tabs>
        <w:ind w:left="3600" w:hanging="360"/>
      </w:pPr>
      <w:rPr>
        <w:rFonts w:ascii="Arial" w:hAnsi="Arial" w:hint="default"/>
      </w:rPr>
    </w:lvl>
    <w:lvl w:ilvl="5" w:tplc="D958C3F6" w:tentative="1">
      <w:start w:val="1"/>
      <w:numFmt w:val="bullet"/>
      <w:lvlText w:val="•"/>
      <w:lvlJc w:val="left"/>
      <w:pPr>
        <w:tabs>
          <w:tab w:val="num" w:pos="4320"/>
        </w:tabs>
        <w:ind w:left="4320" w:hanging="360"/>
      </w:pPr>
      <w:rPr>
        <w:rFonts w:ascii="Arial" w:hAnsi="Arial" w:hint="default"/>
      </w:rPr>
    </w:lvl>
    <w:lvl w:ilvl="6" w:tplc="2DA4594E" w:tentative="1">
      <w:start w:val="1"/>
      <w:numFmt w:val="bullet"/>
      <w:lvlText w:val="•"/>
      <w:lvlJc w:val="left"/>
      <w:pPr>
        <w:tabs>
          <w:tab w:val="num" w:pos="5040"/>
        </w:tabs>
        <w:ind w:left="5040" w:hanging="360"/>
      </w:pPr>
      <w:rPr>
        <w:rFonts w:ascii="Arial" w:hAnsi="Arial" w:hint="default"/>
      </w:rPr>
    </w:lvl>
    <w:lvl w:ilvl="7" w:tplc="9D58B246" w:tentative="1">
      <w:start w:val="1"/>
      <w:numFmt w:val="bullet"/>
      <w:lvlText w:val="•"/>
      <w:lvlJc w:val="left"/>
      <w:pPr>
        <w:tabs>
          <w:tab w:val="num" w:pos="5760"/>
        </w:tabs>
        <w:ind w:left="5760" w:hanging="360"/>
      </w:pPr>
      <w:rPr>
        <w:rFonts w:ascii="Arial" w:hAnsi="Arial" w:hint="default"/>
      </w:rPr>
    </w:lvl>
    <w:lvl w:ilvl="8" w:tplc="DE3C2C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266294"/>
    <w:multiLevelType w:val="hybridMultilevel"/>
    <w:tmpl w:val="2BD26DD0"/>
    <w:lvl w:ilvl="0" w:tplc="502E5F40">
      <w:start w:val="1"/>
      <w:numFmt w:val="bullet"/>
      <w:lvlText w:val="•"/>
      <w:lvlJc w:val="left"/>
      <w:pPr>
        <w:tabs>
          <w:tab w:val="num" w:pos="720"/>
        </w:tabs>
        <w:ind w:left="720" w:hanging="360"/>
      </w:pPr>
      <w:rPr>
        <w:rFonts w:ascii="Arial" w:hAnsi="Arial" w:hint="default"/>
      </w:rPr>
    </w:lvl>
    <w:lvl w:ilvl="1" w:tplc="852A2C0E" w:tentative="1">
      <w:start w:val="1"/>
      <w:numFmt w:val="bullet"/>
      <w:lvlText w:val="•"/>
      <w:lvlJc w:val="left"/>
      <w:pPr>
        <w:tabs>
          <w:tab w:val="num" w:pos="1440"/>
        </w:tabs>
        <w:ind w:left="1440" w:hanging="360"/>
      </w:pPr>
      <w:rPr>
        <w:rFonts w:ascii="Arial" w:hAnsi="Arial" w:hint="default"/>
      </w:rPr>
    </w:lvl>
    <w:lvl w:ilvl="2" w:tplc="7A80F1C4" w:tentative="1">
      <w:start w:val="1"/>
      <w:numFmt w:val="bullet"/>
      <w:lvlText w:val="•"/>
      <w:lvlJc w:val="left"/>
      <w:pPr>
        <w:tabs>
          <w:tab w:val="num" w:pos="2160"/>
        </w:tabs>
        <w:ind w:left="2160" w:hanging="360"/>
      </w:pPr>
      <w:rPr>
        <w:rFonts w:ascii="Arial" w:hAnsi="Arial" w:hint="default"/>
      </w:rPr>
    </w:lvl>
    <w:lvl w:ilvl="3" w:tplc="7ADA6F64" w:tentative="1">
      <w:start w:val="1"/>
      <w:numFmt w:val="bullet"/>
      <w:lvlText w:val="•"/>
      <w:lvlJc w:val="left"/>
      <w:pPr>
        <w:tabs>
          <w:tab w:val="num" w:pos="2880"/>
        </w:tabs>
        <w:ind w:left="2880" w:hanging="360"/>
      </w:pPr>
      <w:rPr>
        <w:rFonts w:ascii="Arial" w:hAnsi="Arial" w:hint="default"/>
      </w:rPr>
    </w:lvl>
    <w:lvl w:ilvl="4" w:tplc="D84EB614" w:tentative="1">
      <w:start w:val="1"/>
      <w:numFmt w:val="bullet"/>
      <w:lvlText w:val="•"/>
      <w:lvlJc w:val="left"/>
      <w:pPr>
        <w:tabs>
          <w:tab w:val="num" w:pos="3600"/>
        </w:tabs>
        <w:ind w:left="3600" w:hanging="360"/>
      </w:pPr>
      <w:rPr>
        <w:rFonts w:ascii="Arial" w:hAnsi="Arial" w:hint="default"/>
      </w:rPr>
    </w:lvl>
    <w:lvl w:ilvl="5" w:tplc="D28E1734" w:tentative="1">
      <w:start w:val="1"/>
      <w:numFmt w:val="bullet"/>
      <w:lvlText w:val="•"/>
      <w:lvlJc w:val="left"/>
      <w:pPr>
        <w:tabs>
          <w:tab w:val="num" w:pos="4320"/>
        </w:tabs>
        <w:ind w:left="4320" w:hanging="360"/>
      </w:pPr>
      <w:rPr>
        <w:rFonts w:ascii="Arial" w:hAnsi="Arial" w:hint="default"/>
      </w:rPr>
    </w:lvl>
    <w:lvl w:ilvl="6" w:tplc="8B942E96" w:tentative="1">
      <w:start w:val="1"/>
      <w:numFmt w:val="bullet"/>
      <w:lvlText w:val="•"/>
      <w:lvlJc w:val="left"/>
      <w:pPr>
        <w:tabs>
          <w:tab w:val="num" w:pos="5040"/>
        </w:tabs>
        <w:ind w:left="5040" w:hanging="360"/>
      </w:pPr>
      <w:rPr>
        <w:rFonts w:ascii="Arial" w:hAnsi="Arial" w:hint="default"/>
      </w:rPr>
    </w:lvl>
    <w:lvl w:ilvl="7" w:tplc="964EDCB6" w:tentative="1">
      <w:start w:val="1"/>
      <w:numFmt w:val="bullet"/>
      <w:lvlText w:val="•"/>
      <w:lvlJc w:val="left"/>
      <w:pPr>
        <w:tabs>
          <w:tab w:val="num" w:pos="5760"/>
        </w:tabs>
        <w:ind w:left="5760" w:hanging="360"/>
      </w:pPr>
      <w:rPr>
        <w:rFonts w:ascii="Arial" w:hAnsi="Arial" w:hint="default"/>
      </w:rPr>
    </w:lvl>
    <w:lvl w:ilvl="8" w:tplc="EEC20C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133E8E"/>
    <w:multiLevelType w:val="hybridMultilevel"/>
    <w:tmpl w:val="3C32D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82262A"/>
    <w:multiLevelType w:val="hybridMultilevel"/>
    <w:tmpl w:val="B1160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83443E"/>
    <w:multiLevelType w:val="hybridMultilevel"/>
    <w:tmpl w:val="A72E3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3F4668"/>
    <w:multiLevelType w:val="hybridMultilevel"/>
    <w:tmpl w:val="A6268E0E"/>
    <w:lvl w:ilvl="0" w:tplc="3ED4BFBA">
      <w:start w:val="1"/>
      <w:numFmt w:val="bullet"/>
      <w:lvlText w:val="•"/>
      <w:lvlJc w:val="left"/>
      <w:pPr>
        <w:tabs>
          <w:tab w:val="num" w:pos="720"/>
        </w:tabs>
        <w:ind w:left="720" w:hanging="360"/>
      </w:pPr>
      <w:rPr>
        <w:rFonts w:ascii="Arial" w:hAnsi="Arial" w:hint="default"/>
      </w:rPr>
    </w:lvl>
    <w:lvl w:ilvl="1" w:tplc="BC7ECA56" w:tentative="1">
      <w:start w:val="1"/>
      <w:numFmt w:val="bullet"/>
      <w:lvlText w:val="•"/>
      <w:lvlJc w:val="left"/>
      <w:pPr>
        <w:tabs>
          <w:tab w:val="num" w:pos="1440"/>
        </w:tabs>
        <w:ind w:left="1440" w:hanging="360"/>
      </w:pPr>
      <w:rPr>
        <w:rFonts w:ascii="Arial" w:hAnsi="Arial" w:hint="default"/>
      </w:rPr>
    </w:lvl>
    <w:lvl w:ilvl="2" w:tplc="EA00C3B6" w:tentative="1">
      <w:start w:val="1"/>
      <w:numFmt w:val="bullet"/>
      <w:lvlText w:val="•"/>
      <w:lvlJc w:val="left"/>
      <w:pPr>
        <w:tabs>
          <w:tab w:val="num" w:pos="2160"/>
        </w:tabs>
        <w:ind w:left="2160" w:hanging="360"/>
      </w:pPr>
      <w:rPr>
        <w:rFonts w:ascii="Arial" w:hAnsi="Arial" w:hint="default"/>
      </w:rPr>
    </w:lvl>
    <w:lvl w:ilvl="3" w:tplc="D78463E2" w:tentative="1">
      <w:start w:val="1"/>
      <w:numFmt w:val="bullet"/>
      <w:lvlText w:val="•"/>
      <w:lvlJc w:val="left"/>
      <w:pPr>
        <w:tabs>
          <w:tab w:val="num" w:pos="2880"/>
        </w:tabs>
        <w:ind w:left="2880" w:hanging="360"/>
      </w:pPr>
      <w:rPr>
        <w:rFonts w:ascii="Arial" w:hAnsi="Arial" w:hint="default"/>
      </w:rPr>
    </w:lvl>
    <w:lvl w:ilvl="4" w:tplc="5226032C" w:tentative="1">
      <w:start w:val="1"/>
      <w:numFmt w:val="bullet"/>
      <w:lvlText w:val="•"/>
      <w:lvlJc w:val="left"/>
      <w:pPr>
        <w:tabs>
          <w:tab w:val="num" w:pos="3600"/>
        </w:tabs>
        <w:ind w:left="3600" w:hanging="360"/>
      </w:pPr>
      <w:rPr>
        <w:rFonts w:ascii="Arial" w:hAnsi="Arial" w:hint="default"/>
      </w:rPr>
    </w:lvl>
    <w:lvl w:ilvl="5" w:tplc="0D12F10A" w:tentative="1">
      <w:start w:val="1"/>
      <w:numFmt w:val="bullet"/>
      <w:lvlText w:val="•"/>
      <w:lvlJc w:val="left"/>
      <w:pPr>
        <w:tabs>
          <w:tab w:val="num" w:pos="4320"/>
        </w:tabs>
        <w:ind w:left="4320" w:hanging="360"/>
      </w:pPr>
      <w:rPr>
        <w:rFonts w:ascii="Arial" w:hAnsi="Arial" w:hint="default"/>
      </w:rPr>
    </w:lvl>
    <w:lvl w:ilvl="6" w:tplc="B0A4F4BE" w:tentative="1">
      <w:start w:val="1"/>
      <w:numFmt w:val="bullet"/>
      <w:lvlText w:val="•"/>
      <w:lvlJc w:val="left"/>
      <w:pPr>
        <w:tabs>
          <w:tab w:val="num" w:pos="5040"/>
        </w:tabs>
        <w:ind w:left="5040" w:hanging="360"/>
      </w:pPr>
      <w:rPr>
        <w:rFonts w:ascii="Arial" w:hAnsi="Arial" w:hint="default"/>
      </w:rPr>
    </w:lvl>
    <w:lvl w:ilvl="7" w:tplc="A8AE9766" w:tentative="1">
      <w:start w:val="1"/>
      <w:numFmt w:val="bullet"/>
      <w:lvlText w:val="•"/>
      <w:lvlJc w:val="left"/>
      <w:pPr>
        <w:tabs>
          <w:tab w:val="num" w:pos="5760"/>
        </w:tabs>
        <w:ind w:left="5760" w:hanging="360"/>
      </w:pPr>
      <w:rPr>
        <w:rFonts w:ascii="Arial" w:hAnsi="Arial" w:hint="default"/>
      </w:rPr>
    </w:lvl>
    <w:lvl w:ilvl="8" w:tplc="A9AA81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C20F38"/>
    <w:multiLevelType w:val="hybridMultilevel"/>
    <w:tmpl w:val="17603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992D06"/>
    <w:multiLevelType w:val="hybridMultilevel"/>
    <w:tmpl w:val="DE78243C"/>
    <w:lvl w:ilvl="0" w:tplc="91DE611C">
      <w:start w:val="1"/>
      <w:numFmt w:val="bullet"/>
      <w:lvlText w:val="•"/>
      <w:lvlJc w:val="left"/>
      <w:pPr>
        <w:tabs>
          <w:tab w:val="num" w:pos="720"/>
        </w:tabs>
        <w:ind w:left="720" w:hanging="360"/>
      </w:pPr>
      <w:rPr>
        <w:rFonts w:ascii="Times New Roman" w:hAnsi="Times New Roman" w:hint="default"/>
      </w:rPr>
    </w:lvl>
    <w:lvl w:ilvl="1" w:tplc="F990B8EE" w:tentative="1">
      <w:start w:val="1"/>
      <w:numFmt w:val="bullet"/>
      <w:lvlText w:val="•"/>
      <w:lvlJc w:val="left"/>
      <w:pPr>
        <w:tabs>
          <w:tab w:val="num" w:pos="1440"/>
        </w:tabs>
        <w:ind w:left="1440" w:hanging="360"/>
      </w:pPr>
      <w:rPr>
        <w:rFonts w:ascii="Times New Roman" w:hAnsi="Times New Roman" w:hint="default"/>
      </w:rPr>
    </w:lvl>
    <w:lvl w:ilvl="2" w:tplc="2156630A" w:tentative="1">
      <w:start w:val="1"/>
      <w:numFmt w:val="bullet"/>
      <w:lvlText w:val="•"/>
      <w:lvlJc w:val="left"/>
      <w:pPr>
        <w:tabs>
          <w:tab w:val="num" w:pos="2160"/>
        </w:tabs>
        <w:ind w:left="2160" w:hanging="360"/>
      </w:pPr>
      <w:rPr>
        <w:rFonts w:ascii="Times New Roman" w:hAnsi="Times New Roman" w:hint="default"/>
      </w:rPr>
    </w:lvl>
    <w:lvl w:ilvl="3" w:tplc="D806EDE0" w:tentative="1">
      <w:start w:val="1"/>
      <w:numFmt w:val="bullet"/>
      <w:lvlText w:val="•"/>
      <w:lvlJc w:val="left"/>
      <w:pPr>
        <w:tabs>
          <w:tab w:val="num" w:pos="2880"/>
        </w:tabs>
        <w:ind w:left="2880" w:hanging="360"/>
      </w:pPr>
      <w:rPr>
        <w:rFonts w:ascii="Times New Roman" w:hAnsi="Times New Roman" w:hint="default"/>
      </w:rPr>
    </w:lvl>
    <w:lvl w:ilvl="4" w:tplc="5BC86418" w:tentative="1">
      <w:start w:val="1"/>
      <w:numFmt w:val="bullet"/>
      <w:lvlText w:val="•"/>
      <w:lvlJc w:val="left"/>
      <w:pPr>
        <w:tabs>
          <w:tab w:val="num" w:pos="3600"/>
        </w:tabs>
        <w:ind w:left="3600" w:hanging="360"/>
      </w:pPr>
      <w:rPr>
        <w:rFonts w:ascii="Times New Roman" w:hAnsi="Times New Roman" w:hint="default"/>
      </w:rPr>
    </w:lvl>
    <w:lvl w:ilvl="5" w:tplc="654EC9EE" w:tentative="1">
      <w:start w:val="1"/>
      <w:numFmt w:val="bullet"/>
      <w:lvlText w:val="•"/>
      <w:lvlJc w:val="left"/>
      <w:pPr>
        <w:tabs>
          <w:tab w:val="num" w:pos="4320"/>
        </w:tabs>
        <w:ind w:left="4320" w:hanging="360"/>
      </w:pPr>
      <w:rPr>
        <w:rFonts w:ascii="Times New Roman" w:hAnsi="Times New Roman" w:hint="default"/>
      </w:rPr>
    </w:lvl>
    <w:lvl w:ilvl="6" w:tplc="29366AF8" w:tentative="1">
      <w:start w:val="1"/>
      <w:numFmt w:val="bullet"/>
      <w:lvlText w:val="•"/>
      <w:lvlJc w:val="left"/>
      <w:pPr>
        <w:tabs>
          <w:tab w:val="num" w:pos="5040"/>
        </w:tabs>
        <w:ind w:left="5040" w:hanging="360"/>
      </w:pPr>
      <w:rPr>
        <w:rFonts w:ascii="Times New Roman" w:hAnsi="Times New Roman" w:hint="default"/>
      </w:rPr>
    </w:lvl>
    <w:lvl w:ilvl="7" w:tplc="48264202" w:tentative="1">
      <w:start w:val="1"/>
      <w:numFmt w:val="bullet"/>
      <w:lvlText w:val="•"/>
      <w:lvlJc w:val="left"/>
      <w:pPr>
        <w:tabs>
          <w:tab w:val="num" w:pos="5760"/>
        </w:tabs>
        <w:ind w:left="5760" w:hanging="360"/>
      </w:pPr>
      <w:rPr>
        <w:rFonts w:ascii="Times New Roman" w:hAnsi="Times New Roman" w:hint="default"/>
      </w:rPr>
    </w:lvl>
    <w:lvl w:ilvl="8" w:tplc="995AB4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18F5C22"/>
    <w:multiLevelType w:val="hybridMultilevel"/>
    <w:tmpl w:val="816EC646"/>
    <w:lvl w:ilvl="0" w:tplc="F496DBA6">
      <w:start w:val="1"/>
      <w:numFmt w:val="bullet"/>
      <w:lvlText w:val="•"/>
      <w:lvlJc w:val="left"/>
      <w:pPr>
        <w:tabs>
          <w:tab w:val="num" w:pos="360"/>
        </w:tabs>
        <w:ind w:left="360" w:hanging="360"/>
      </w:pPr>
      <w:rPr>
        <w:rFonts w:ascii="Arial" w:hAnsi="Arial" w:hint="default"/>
      </w:rPr>
    </w:lvl>
    <w:lvl w:ilvl="1" w:tplc="06B81EAA" w:tentative="1">
      <w:start w:val="1"/>
      <w:numFmt w:val="bullet"/>
      <w:lvlText w:val="•"/>
      <w:lvlJc w:val="left"/>
      <w:pPr>
        <w:tabs>
          <w:tab w:val="num" w:pos="1080"/>
        </w:tabs>
        <w:ind w:left="1080" w:hanging="360"/>
      </w:pPr>
      <w:rPr>
        <w:rFonts w:ascii="Arial" w:hAnsi="Arial" w:hint="default"/>
      </w:rPr>
    </w:lvl>
    <w:lvl w:ilvl="2" w:tplc="A6E2C39A" w:tentative="1">
      <w:start w:val="1"/>
      <w:numFmt w:val="bullet"/>
      <w:lvlText w:val="•"/>
      <w:lvlJc w:val="left"/>
      <w:pPr>
        <w:tabs>
          <w:tab w:val="num" w:pos="1800"/>
        </w:tabs>
        <w:ind w:left="1800" w:hanging="360"/>
      </w:pPr>
      <w:rPr>
        <w:rFonts w:ascii="Arial" w:hAnsi="Arial" w:hint="default"/>
      </w:rPr>
    </w:lvl>
    <w:lvl w:ilvl="3" w:tplc="75AA555A" w:tentative="1">
      <w:start w:val="1"/>
      <w:numFmt w:val="bullet"/>
      <w:lvlText w:val="•"/>
      <w:lvlJc w:val="left"/>
      <w:pPr>
        <w:tabs>
          <w:tab w:val="num" w:pos="2520"/>
        </w:tabs>
        <w:ind w:left="2520" w:hanging="360"/>
      </w:pPr>
      <w:rPr>
        <w:rFonts w:ascii="Arial" w:hAnsi="Arial" w:hint="default"/>
      </w:rPr>
    </w:lvl>
    <w:lvl w:ilvl="4" w:tplc="D9BA5744" w:tentative="1">
      <w:start w:val="1"/>
      <w:numFmt w:val="bullet"/>
      <w:lvlText w:val="•"/>
      <w:lvlJc w:val="left"/>
      <w:pPr>
        <w:tabs>
          <w:tab w:val="num" w:pos="3240"/>
        </w:tabs>
        <w:ind w:left="3240" w:hanging="360"/>
      </w:pPr>
      <w:rPr>
        <w:rFonts w:ascii="Arial" w:hAnsi="Arial" w:hint="default"/>
      </w:rPr>
    </w:lvl>
    <w:lvl w:ilvl="5" w:tplc="47AE5DAE" w:tentative="1">
      <w:start w:val="1"/>
      <w:numFmt w:val="bullet"/>
      <w:lvlText w:val="•"/>
      <w:lvlJc w:val="left"/>
      <w:pPr>
        <w:tabs>
          <w:tab w:val="num" w:pos="3960"/>
        </w:tabs>
        <w:ind w:left="3960" w:hanging="360"/>
      </w:pPr>
      <w:rPr>
        <w:rFonts w:ascii="Arial" w:hAnsi="Arial" w:hint="default"/>
      </w:rPr>
    </w:lvl>
    <w:lvl w:ilvl="6" w:tplc="31CA6B98" w:tentative="1">
      <w:start w:val="1"/>
      <w:numFmt w:val="bullet"/>
      <w:lvlText w:val="•"/>
      <w:lvlJc w:val="left"/>
      <w:pPr>
        <w:tabs>
          <w:tab w:val="num" w:pos="4680"/>
        </w:tabs>
        <w:ind w:left="4680" w:hanging="360"/>
      </w:pPr>
      <w:rPr>
        <w:rFonts w:ascii="Arial" w:hAnsi="Arial" w:hint="default"/>
      </w:rPr>
    </w:lvl>
    <w:lvl w:ilvl="7" w:tplc="3F1EDC74" w:tentative="1">
      <w:start w:val="1"/>
      <w:numFmt w:val="bullet"/>
      <w:lvlText w:val="•"/>
      <w:lvlJc w:val="left"/>
      <w:pPr>
        <w:tabs>
          <w:tab w:val="num" w:pos="5400"/>
        </w:tabs>
        <w:ind w:left="5400" w:hanging="360"/>
      </w:pPr>
      <w:rPr>
        <w:rFonts w:ascii="Arial" w:hAnsi="Arial" w:hint="default"/>
      </w:rPr>
    </w:lvl>
    <w:lvl w:ilvl="8" w:tplc="EE9220D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6CC338A"/>
    <w:multiLevelType w:val="hybridMultilevel"/>
    <w:tmpl w:val="0A2ECF90"/>
    <w:lvl w:ilvl="0" w:tplc="884C5FAC">
      <w:start w:val="1"/>
      <w:numFmt w:val="bullet"/>
      <w:lvlText w:val="•"/>
      <w:lvlJc w:val="left"/>
      <w:pPr>
        <w:tabs>
          <w:tab w:val="num" w:pos="720"/>
        </w:tabs>
        <w:ind w:left="720" w:hanging="360"/>
      </w:pPr>
      <w:rPr>
        <w:rFonts w:ascii="Times New Roman" w:hAnsi="Times New Roman" w:hint="default"/>
      </w:rPr>
    </w:lvl>
    <w:lvl w:ilvl="1" w:tplc="B79C92CC" w:tentative="1">
      <w:start w:val="1"/>
      <w:numFmt w:val="bullet"/>
      <w:lvlText w:val="•"/>
      <w:lvlJc w:val="left"/>
      <w:pPr>
        <w:tabs>
          <w:tab w:val="num" w:pos="1440"/>
        </w:tabs>
        <w:ind w:left="1440" w:hanging="360"/>
      </w:pPr>
      <w:rPr>
        <w:rFonts w:ascii="Times New Roman" w:hAnsi="Times New Roman" w:hint="default"/>
      </w:rPr>
    </w:lvl>
    <w:lvl w:ilvl="2" w:tplc="0016A042" w:tentative="1">
      <w:start w:val="1"/>
      <w:numFmt w:val="bullet"/>
      <w:lvlText w:val="•"/>
      <w:lvlJc w:val="left"/>
      <w:pPr>
        <w:tabs>
          <w:tab w:val="num" w:pos="2160"/>
        </w:tabs>
        <w:ind w:left="2160" w:hanging="360"/>
      </w:pPr>
      <w:rPr>
        <w:rFonts w:ascii="Times New Roman" w:hAnsi="Times New Roman" w:hint="default"/>
      </w:rPr>
    </w:lvl>
    <w:lvl w:ilvl="3" w:tplc="6B285238" w:tentative="1">
      <w:start w:val="1"/>
      <w:numFmt w:val="bullet"/>
      <w:lvlText w:val="•"/>
      <w:lvlJc w:val="left"/>
      <w:pPr>
        <w:tabs>
          <w:tab w:val="num" w:pos="2880"/>
        </w:tabs>
        <w:ind w:left="2880" w:hanging="360"/>
      </w:pPr>
      <w:rPr>
        <w:rFonts w:ascii="Times New Roman" w:hAnsi="Times New Roman" w:hint="default"/>
      </w:rPr>
    </w:lvl>
    <w:lvl w:ilvl="4" w:tplc="B56C83C0" w:tentative="1">
      <w:start w:val="1"/>
      <w:numFmt w:val="bullet"/>
      <w:lvlText w:val="•"/>
      <w:lvlJc w:val="left"/>
      <w:pPr>
        <w:tabs>
          <w:tab w:val="num" w:pos="3600"/>
        </w:tabs>
        <w:ind w:left="3600" w:hanging="360"/>
      </w:pPr>
      <w:rPr>
        <w:rFonts w:ascii="Times New Roman" w:hAnsi="Times New Roman" w:hint="default"/>
      </w:rPr>
    </w:lvl>
    <w:lvl w:ilvl="5" w:tplc="E4EE0DF8" w:tentative="1">
      <w:start w:val="1"/>
      <w:numFmt w:val="bullet"/>
      <w:lvlText w:val="•"/>
      <w:lvlJc w:val="left"/>
      <w:pPr>
        <w:tabs>
          <w:tab w:val="num" w:pos="4320"/>
        </w:tabs>
        <w:ind w:left="4320" w:hanging="360"/>
      </w:pPr>
      <w:rPr>
        <w:rFonts w:ascii="Times New Roman" w:hAnsi="Times New Roman" w:hint="default"/>
      </w:rPr>
    </w:lvl>
    <w:lvl w:ilvl="6" w:tplc="42FC541A" w:tentative="1">
      <w:start w:val="1"/>
      <w:numFmt w:val="bullet"/>
      <w:lvlText w:val="•"/>
      <w:lvlJc w:val="left"/>
      <w:pPr>
        <w:tabs>
          <w:tab w:val="num" w:pos="5040"/>
        </w:tabs>
        <w:ind w:left="5040" w:hanging="360"/>
      </w:pPr>
      <w:rPr>
        <w:rFonts w:ascii="Times New Roman" w:hAnsi="Times New Roman" w:hint="default"/>
      </w:rPr>
    </w:lvl>
    <w:lvl w:ilvl="7" w:tplc="F37A225E" w:tentative="1">
      <w:start w:val="1"/>
      <w:numFmt w:val="bullet"/>
      <w:lvlText w:val="•"/>
      <w:lvlJc w:val="left"/>
      <w:pPr>
        <w:tabs>
          <w:tab w:val="num" w:pos="5760"/>
        </w:tabs>
        <w:ind w:left="5760" w:hanging="360"/>
      </w:pPr>
      <w:rPr>
        <w:rFonts w:ascii="Times New Roman" w:hAnsi="Times New Roman" w:hint="default"/>
      </w:rPr>
    </w:lvl>
    <w:lvl w:ilvl="8" w:tplc="EB9EA3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240E48"/>
    <w:multiLevelType w:val="hybridMultilevel"/>
    <w:tmpl w:val="2528DB7E"/>
    <w:lvl w:ilvl="0" w:tplc="08668FFC">
      <w:start w:val="1"/>
      <w:numFmt w:val="bullet"/>
      <w:lvlText w:val="•"/>
      <w:lvlJc w:val="left"/>
      <w:pPr>
        <w:tabs>
          <w:tab w:val="num" w:pos="720"/>
        </w:tabs>
        <w:ind w:left="720" w:hanging="360"/>
      </w:pPr>
      <w:rPr>
        <w:rFonts w:ascii="Arial" w:hAnsi="Arial" w:hint="default"/>
      </w:rPr>
    </w:lvl>
    <w:lvl w:ilvl="1" w:tplc="53D6BACA" w:tentative="1">
      <w:start w:val="1"/>
      <w:numFmt w:val="bullet"/>
      <w:lvlText w:val="•"/>
      <w:lvlJc w:val="left"/>
      <w:pPr>
        <w:tabs>
          <w:tab w:val="num" w:pos="1440"/>
        </w:tabs>
        <w:ind w:left="1440" w:hanging="360"/>
      </w:pPr>
      <w:rPr>
        <w:rFonts w:ascii="Arial" w:hAnsi="Arial" w:hint="default"/>
      </w:rPr>
    </w:lvl>
    <w:lvl w:ilvl="2" w:tplc="73C27BDE" w:tentative="1">
      <w:start w:val="1"/>
      <w:numFmt w:val="bullet"/>
      <w:lvlText w:val="•"/>
      <w:lvlJc w:val="left"/>
      <w:pPr>
        <w:tabs>
          <w:tab w:val="num" w:pos="2160"/>
        </w:tabs>
        <w:ind w:left="2160" w:hanging="360"/>
      </w:pPr>
      <w:rPr>
        <w:rFonts w:ascii="Arial" w:hAnsi="Arial" w:hint="default"/>
      </w:rPr>
    </w:lvl>
    <w:lvl w:ilvl="3" w:tplc="8D42815A" w:tentative="1">
      <w:start w:val="1"/>
      <w:numFmt w:val="bullet"/>
      <w:lvlText w:val="•"/>
      <w:lvlJc w:val="left"/>
      <w:pPr>
        <w:tabs>
          <w:tab w:val="num" w:pos="2880"/>
        </w:tabs>
        <w:ind w:left="2880" w:hanging="360"/>
      </w:pPr>
      <w:rPr>
        <w:rFonts w:ascii="Arial" w:hAnsi="Arial" w:hint="default"/>
      </w:rPr>
    </w:lvl>
    <w:lvl w:ilvl="4" w:tplc="FE9C2D4E" w:tentative="1">
      <w:start w:val="1"/>
      <w:numFmt w:val="bullet"/>
      <w:lvlText w:val="•"/>
      <w:lvlJc w:val="left"/>
      <w:pPr>
        <w:tabs>
          <w:tab w:val="num" w:pos="3600"/>
        </w:tabs>
        <w:ind w:left="3600" w:hanging="360"/>
      </w:pPr>
      <w:rPr>
        <w:rFonts w:ascii="Arial" w:hAnsi="Arial" w:hint="default"/>
      </w:rPr>
    </w:lvl>
    <w:lvl w:ilvl="5" w:tplc="85244AF4" w:tentative="1">
      <w:start w:val="1"/>
      <w:numFmt w:val="bullet"/>
      <w:lvlText w:val="•"/>
      <w:lvlJc w:val="left"/>
      <w:pPr>
        <w:tabs>
          <w:tab w:val="num" w:pos="4320"/>
        </w:tabs>
        <w:ind w:left="4320" w:hanging="360"/>
      </w:pPr>
      <w:rPr>
        <w:rFonts w:ascii="Arial" w:hAnsi="Arial" w:hint="default"/>
      </w:rPr>
    </w:lvl>
    <w:lvl w:ilvl="6" w:tplc="C77802C0" w:tentative="1">
      <w:start w:val="1"/>
      <w:numFmt w:val="bullet"/>
      <w:lvlText w:val="•"/>
      <w:lvlJc w:val="left"/>
      <w:pPr>
        <w:tabs>
          <w:tab w:val="num" w:pos="5040"/>
        </w:tabs>
        <w:ind w:left="5040" w:hanging="360"/>
      </w:pPr>
      <w:rPr>
        <w:rFonts w:ascii="Arial" w:hAnsi="Arial" w:hint="default"/>
      </w:rPr>
    </w:lvl>
    <w:lvl w:ilvl="7" w:tplc="C99C0A38" w:tentative="1">
      <w:start w:val="1"/>
      <w:numFmt w:val="bullet"/>
      <w:lvlText w:val="•"/>
      <w:lvlJc w:val="left"/>
      <w:pPr>
        <w:tabs>
          <w:tab w:val="num" w:pos="5760"/>
        </w:tabs>
        <w:ind w:left="5760" w:hanging="360"/>
      </w:pPr>
      <w:rPr>
        <w:rFonts w:ascii="Arial" w:hAnsi="Arial" w:hint="default"/>
      </w:rPr>
    </w:lvl>
    <w:lvl w:ilvl="8" w:tplc="7C9618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D269FA"/>
    <w:multiLevelType w:val="hybridMultilevel"/>
    <w:tmpl w:val="B6544E34"/>
    <w:lvl w:ilvl="0" w:tplc="9C0ABBAA">
      <w:start w:val="1"/>
      <w:numFmt w:val="bullet"/>
      <w:lvlText w:val="•"/>
      <w:lvlJc w:val="left"/>
      <w:pPr>
        <w:tabs>
          <w:tab w:val="num" w:pos="720"/>
        </w:tabs>
        <w:ind w:left="720" w:hanging="360"/>
      </w:pPr>
      <w:rPr>
        <w:rFonts w:ascii="Arial" w:hAnsi="Arial" w:hint="default"/>
      </w:rPr>
    </w:lvl>
    <w:lvl w:ilvl="1" w:tplc="D7DE0A9C" w:tentative="1">
      <w:start w:val="1"/>
      <w:numFmt w:val="bullet"/>
      <w:lvlText w:val="•"/>
      <w:lvlJc w:val="left"/>
      <w:pPr>
        <w:tabs>
          <w:tab w:val="num" w:pos="1440"/>
        </w:tabs>
        <w:ind w:left="1440" w:hanging="360"/>
      </w:pPr>
      <w:rPr>
        <w:rFonts w:ascii="Arial" w:hAnsi="Arial" w:hint="default"/>
      </w:rPr>
    </w:lvl>
    <w:lvl w:ilvl="2" w:tplc="6A582FC8" w:tentative="1">
      <w:start w:val="1"/>
      <w:numFmt w:val="bullet"/>
      <w:lvlText w:val="•"/>
      <w:lvlJc w:val="left"/>
      <w:pPr>
        <w:tabs>
          <w:tab w:val="num" w:pos="2160"/>
        </w:tabs>
        <w:ind w:left="2160" w:hanging="360"/>
      </w:pPr>
      <w:rPr>
        <w:rFonts w:ascii="Arial" w:hAnsi="Arial" w:hint="default"/>
      </w:rPr>
    </w:lvl>
    <w:lvl w:ilvl="3" w:tplc="6CAA5450" w:tentative="1">
      <w:start w:val="1"/>
      <w:numFmt w:val="bullet"/>
      <w:lvlText w:val="•"/>
      <w:lvlJc w:val="left"/>
      <w:pPr>
        <w:tabs>
          <w:tab w:val="num" w:pos="2880"/>
        </w:tabs>
        <w:ind w:left="2880" w:hanging="360"/>
      </w:pPr>
      <w:rPr>
        <w:rFonts w:ascii="Arial" w:hAnsi="Arial" w:hint="default"/>
      </w:rPr>
    </w:lvl>
    <w:lvl w:ilvl="4" w:tplc="F81E6412" w:tentative="1">
      <w:start w:val="1"/>
      <w:numFmt w:val="bullet"/>
      <w:lvlText w:val="•"/>
      <w:lvlJc w:val="left"/>
      <w:pPr>
        <w:tabs>
          <w:tab w:val="num" w:pos="3600"/>
        </w:tabs>
        <w:ind w:left="3600" w:hanging="360"/>
      </w:pPr>
      <w:rPr>
        <w:rFonts w:ascii="Arial" w:hAnsi="Arial" w:hint="default"/>
      </w:rPr>
    </w:lvl>
    <w:lvl w:ilvl="5" w:tplc="7932E700" w:tentative="1">
      <w:start w:val="1"/>
      <w:numFmt w:val="bullet"/>
      <w:lvlText w:val="•"/>
      <w:lvlJc w:val="left"/>
      <w:pPr>
        <w:tabs>
          <w:tab w:val="num" w:pos="4320"/>
        </w:tabs>
        <w:ind w:left="4320" w:hanging="360"/>
      </w:pPr>
      <w:rPr>
        <w:rFonts w:ascii="Arial" w:hAnsi="Arial" w:hint="default"/>
      </w:rPr>
    </w:lvl>
    <w:lvl w:ilvl="6" w:tplc="7074792A" w:tentative="1">
      <w:start w:val="1"/>
      <w:numFmt w:val="bullet"/>
      <w:lvlText w:val="•"/>
      <w:lvlJc w:val="left"/>
      <w:pPr>
        <w:tabs>
          <w:tab w:val="num" w:pos="5040"/>
        </w:tabs>
        <w:ind w:left="5040" w:hanging="360"/>
      </w:pPr>
      <w:rPr>
        <w:rFonts w:ascii="Arial" w:hAnsi="Arial" w:hint="default"/>
      </w:rPr>
    </w:lvl>
    <w:lvl w:ilvl="7" w:tplc="DC3ED71E" w:tentative="1">
      <w:start w:val="1"/>
      <w:numFmt w:val="bullet"/>
      <w:lvlText w:val="•"/>
      <w:lvlJc w:val="left"/>
      <w:pPr>
        <w:tabs>
          <w:tab w:val="num" w:pos="5760"/>
        </w:tabs>
        <w:ind w:left="5760" w:hanging="360"/>
      </w:pPr>
      <w:rPr>
        <w:rFonts w:ascii="Arial" w:hAnsi="Arial" w:hint="default"/>
      </w:rPr>
    </w:lvl>
    <w:lvl w:ilvl="8" w:tplc="3A6CD19E" w:tentative="1">
      <w:start w:val="1"/>
      <w:numFmt w:val="bullet"/>
      <w:lvlText w:val="•"/>
      <w:lvlJc w:val="left"/>
      <w:pPr>
        <w:tabs>
          <w:tab w:val="num" w:pos="6480"/>
        </w:tabs>
        <w:ind w:left="6480" w:hanging="360"/>
      </w:pPr>
      <w:rPr>
        <w:rFonts w:ascii="Arial" w:hAnsi="Arial" w:hint="default"/>
      </w:rPr>
    </w:lvl>
  </w:abstractNum>
  <w:num w:numId="1" w16cid:durableId="609581100">
    <w:abstractNumId w:val="22"/>
  </w:num>
  <w:num w:numId="2" w16cid:durableId="2071340440">
    <w:abstractNumId w:val="21"/>
  </w:num>
  <w:num w:numId="3" w16cid:durableId="1708290938">
    <w:abstractNumId w:val="2"/>
  </w:num>
  <w:num w:numId="4" w16cid:durableId="2139761380">
    <w:abstractNumId w:val="19"/>
  </w:num>
  <w:num w:numId="5" w16cid:durableId="273178000">
    <w:abstractNumId w:val="9"/>
  </w:num>
  <w:num w:numId="6" w16cid:durableId="1801074692">
    <w:abstractNumId w:val="7"/>
  </w:num>
  <w:num w:numId="7" w16cid:durableId="1087918694">
    <w:abstractNumId w:val="16"/>
  </w:num>
  <w:num w:numId="8" w16cid:durableId="1708793150">
    <w:abstractNumId w:val="11"/>
  </w:num>
  <w:num w:numId="9" w16cid:durableId="93283932">
    <w:abstractNumId w:val="12"/>
  </w:num>
  <w:num w:numId="10" w16cid:durableId="690297105">
    <w:abstractNumId w:val="8"/>
  </w:num>
  <w:num w:numId="11" w16cid:durableId="928538993">
    <w:abstractNumId w:val="0"/>
  </w:num>
  <w:num w:numId="12" w16cid:durableId="1884754139">
    <w:abstractNumId w:val="13"/>
  </w:num>
  <w:num w:numId="13" w16cid:durableId="1250232704">
    <w:abstractNumId w:val="6"/>
  </w:num>
  <w:num w:numId="14" w16cid:durableId="693727062">
    <w:abstractNumId w:val="1"/>
  </w:num>
  <w:num w:numId="15" w16cid:durableId="737243284">
    <w:abstractNumId w:val="18"/>
  </w:num>
  <w:num w:numId="16" w16cid:durableId="761536228">
    <w:abstractNumId w:val="20"/>
  </w:num>
  <w:num w:numId="17" w16cid:durableId="1828353557">
    <w:abstractNumId w:val="14"/>
  </w:num>
  <w:num w:numId="18" w16cid:durableId="51463554">
    <w:abstractNumId w:val="15"/>
  </w:num>
  <w:num w:numId="19" w16cid:durableId="1174104318">
    <w:abstractNumId w:val="5"/>
  </w:num>
  <w:num w:numId="20" w16cid:durableId="899949293">
    <w:abstractNumId w:val="4"/>
  </w:num>
  <w:num w:numId="21" w16cid:durableId="905800724">
    <w:abstractNumId w:val="3"/>
  </w:num>
  <w:num w:numId="22" w16cid:durableId="1743067949">
    <w:abstractNumId w:val="10"/>
  </w:num>
  <w:num w:numId="23" w16cid:durableId="12541687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ED"/>
    <w:rsid w:val="000030AC"/>
    <w:rsid w:val="00003EA2"/>
    <w:rsid w:val="00010F0A"/>
    <w:rsid w:val="00020E75"/>
    <w:rsid w:val="00021113"/>
    <w:rsid w:val="00021DAE"/>
    <w:rsid w:val="00042CFB"/>
    <w:rsid w:val="00052CEC"/>
    <w:rsid w:val="000534E4"/>
    <w:rsid w:val="00055156"/>
    <w:rsid w:val="00061C28"/>
    <w:rsid w:val="000627A2"/>
    <w:rsid w:val="00062CD9"/>
    <w:rsid w:val="00062E52"/>
    <w:rsid w:val="00064B0B"/>
    <w:rsid w:val="00080DAE"/>
    <w:rsid w:val="0008215E"/>
    <w:rsid w:val="00090457"/>
    <w:rsid w:val="00090B03"/>
    <w:rsid w:val="000A46E0"/>
    <w:rsid w:val="000A5CC5"/>
    <w:rsid w:val="000A7784"/>
    <w:rsid w:val="000B4872"/>
    <w:rsid w:val="000B69BD"/>
    <w:rsid w:val="000B791A"/>
    <w:rsid w:val="000C6C3D"/>
    <w:rsid w:val="000C71F4"/>
    <w:rsid w:val="000D5C46"/>
    <w:rsid w:val="000E067D"/>
    <w:rsid w:val="000E746E"/>
    <w:rsid w:val="000F1B42"/>
    <w:rsid w:val="00100708"/>
    <w:rsid w:val="001039FA"/>
    <w:rsid w:val="00103EF0"/>
    <w:rsid w:val="001102B1"/>
    <w:rsid w:val="00111B75"/>
    <w:rsid w:val="00112E1A"/>
    <w:rsid w:val="00117451"/>
    <w:rsid w:val="00127E8B"/>
    <w:rsid w:val="00132BC4"/>
    <w:rsid w:val="00134E3A"/>
    <w:rsid w:val="00136DAB"/>
    <w:rsid w:val="00140BB6"/>
    <w:rsid w:val="00147302"/>
    <w:rsid w:val="00157F03"/>
    <w:rsid w:val="0016390C"/>
    <w:rsid w:val="00164123"/>
    <w:rsid w:val="00165EB6"/>
    <w:rsid w:val="00166EFD"/>
    <w:rsid w:val="00180174"/>
    <w:rsid w:val="00186A91"/>
    <w:rsid w:val="001928D1"/>
    <w:rsid w:val="00192968"/>
    <w:rsid w:val="00195B4F"/>
    <w:rsid w:val="001976C1"/>
    <w:rsid w:val="001A604E"/>
    <w:rsid w:val="001A7F81"/>
    <w:rsid w:val="001B11BB"/>
    <w:rsid w:val="001B1A70"/>
    <w:rsid w:val="001B7C50"/>
    <w:rsid w:val="001C160D"/>
    <w:rsid w:val="001C703C"/>
    <w:rsid w:val="001C70A2"/>
    <w:rsid w:val="001D1F23"/>
    <w:rsid w:val="001D3608"/>
    <w:rsid w:val="00201E60"/>
    <w:rsid w:val="00204696"/>
    <w:rsid w:val="00204E0F"/>
    <w:rsid w:val="002206EF"/>
    <w:rsid w:val="002209BC"/>
    <w:rsid w:val="0022688A"/>
    <w:rsid w:val="0022782F"/>
    <w:rsid w:val="00233642"/>
    <w:rsid w:val="00233A00"/>
    <w:rsid w:val="002433D9"/>
    <w:rsid w:val="002437D8"/>
    <w:rsid w:val="002438C6"/>
    <w:rsid w:val="0024543C"/>
    <w:rsid w:val="00245F2C"/>
    <w:rsid w:val="00247481"/>
    <w:rsid w:val="00253CA0"/>
    <w:rsid w:val="0026104B"/>
    <w:rsid w:val="002620B6"/>
    <w:rsid w:val="00270354"/>
    <w:rsid w:val="00272F76"/>
    <w:rsid w:val="00277C1C"/>
    <w:rsid w:val="00281C2E"/>
    <w:rsid w:val="00285A20"/>
    <w:rsid w:val="00286621"/>
    <w:rsid w:val="0029231B"/>
    <w:rsid w:val="00294C83"/>
    <w:rsid w:val="00295BD6"/>
    <w:rsid w:val="0029715F"/>
    <w:rsid w:val="002B082C"/>
    <w:rsid w:val="002B71C8"/>
    <w:rsid w:val="002C1875"/>
    <w:rsid w:val="002C7130"/>
    <w:rsid w:val="002C75AD"/>
    <w:rsid w:val="002D2268"/>
    <w:rsid w:val="002D3FF0"/>
    <w:rsid w:val="002D5EC4"/>
    <w:rsid w:val="002D6EAA"/>
    <w:rsid w:val="002E1EAA"/>
    <w:rsid w:val="002E5C5B"/>
    <w:rsid w:val="002E73C8"/>
    <w:rsid w:val="002F1A79"/>
    <w:rsid w:val="0030094A"/>
    <w:rsid w:val="00307023"/>
    <w:rsid w:val="00307305"/>
    <w:rsid w:val="003252F6"/>
    <w:rsid w:val="00336758"/>
    <w:rsid w:val="00344514"/>
    <w:rsid w:val="00350F52"/>
    <w:rsid w:val="003616F3"/>
    <w:rsid w:val="003665FF"/>
    <w:rsid w:val="00370632"/>
    <w:rsid w:val="003849AE"/>
    <w:rsid w:val="00386169"/>
    <w:rsid w:val="00391C49"/>
    <w:rsid w:val="003A7734"/>
    <w:rsid w:val="003C597E"/>
    <w:rsid w:val="003C67D2"/>
    <w:rsid w:val="003C7242"/>
    <w:rsid w:val="003D5526"/>
    <w:rsid w:val="003F106F"/>
    <w:rsid w:val="003F23DD"/>
    <w:rsid w:val="003F327C"/>
    <w:rsid w:val="003F577F"/>
    <w:rsid w:val="003F60D5"/>
    <w:rsid w:val="003F67B5"/>
    <w:rsid w:val="0040260F"/>
    <w:rsid w:val="00404248"/>
    <w:rsid w:val="00407C45"/>
    <w:rsid w:val="0041030F"/>
    <w:rsid w:val="0042041C"/>
    <w:rsid w:val="00421B45"/>
    <w:rsid w:val="00421FDF"/>
    <w:rsid w:val="00444F65"/>
    <w:rsid w:val="00451929"/>
    <w:rsid w:val="004526F1"/>
    <w:rsid w:val="0045703D"/>
    <w:rsid w:val="00462D16"/>
    <w:rsid w:val="00466508"/>
    <w:rsid w:val="00472296"/>
    <w:rsid w:val="0047435A"/>
    <w:rsid w:val="00480B17"/>
    <w:rsid w:val="00482F10"/>
    <w:rsid w:val="00485172"/>
    <w:rsid w:val="00485360"/>
    <w:rsid w:val="00486B8E"/>
    <w:rsid w:val="004877C0"/>
    <w:rsid w:val="00491DE1"/>
    <w:rsid w:val="004A054C"/>
    <w:rsid w:val="004A2C0E"/>
    <w:rsid w:val="004A367B"/>
    <w:rsid w:val="004B2454"/>
    <w:rsid w:val="004B4749"/>
    <w:rsid w:val="004B4C2C"/>
    <w:rsid w:val="004C60C4"/>
    <w:rsid w:val="004D13AA"/>
    <w:rsid w:val="004D49EF"/>
    <w:rsid w:val="004D4D1D"/>
    <w:rsid w:val="004E017A"/>
    <w:rsid w:val="004E1CED"/>
    <w:rsid w:val="004E4358"/>
    <w:rsid w:val="004F53E4"/>
    <w:rsid w:val="00502DE7"/>
    <w:rsid w:val="00504D17"/>
    <w:rsid w:val="005116F2"/>
    <w:rsid w:val="00527B09"/>
    <w:rsid w:val="00533106"/>
    <w:rsid w:val="00546495"/>
    <w:rsid w:val="00547FF5"/>
    <w:rsid w:val="005501B1"/>
    <w:rsid w:val="0055107C"/>
    <w:rsid w:val="005523E0"/>
    <w:rsid w:val="00555683"/>
    <w:rsid w:val="005645C2"/>
    <w:rsid w:val="00567387"/>
    <w:rsid w:val="005717E8"/>
    <w:rsid w:val="00571EFE"/>
    <w:rsid w:val="00575765"/>
    <w:rsid w:val="00576BFA"/>
    <w:rsid w:val="00582537"/>
    <w:rsid w:val="005934FF"/>
    <w:rsid w:val="00595B1F"/>
    <w:rsid w:val="005A3C1C"/>
    <w:rsid w:val="005A4BF2"/>
    <w:rsid w:val="005B02CC"/>
    <w:rsid w:val="005B41A2"/>
    <w:rsid w:val="005C061C"/>
    <w:rsid w:val="005C7742"/>
    <w:rsid w:val="005D0E0B"/>
    <w:rsid w:val="005D2720"/>
    <w:rsid w:val="005D3CBC"/>
    <w:rsid w:val="005D568D"/>
    <w:rsid w:val="005F609F"/>
    <w:rsid w:val="0060040F"/>
    <w:rsid w:val="00603C05"/>
    <w:rsid w:val="00611C32"/>
    <w:rsid w:val="00612767"/>
    <w:rsid w:val="00617478"/>
    <w:rsid w:val="0061797D"/>
    <w:rsid w:val="00630287"/>
    <w:rsid w:val="00632AC7"/>
    <w:rsid w:val="006529CF"/>
    <w:rsid w:val="00653186"/>
    <w:rsid w:val="00656354"/>
    <w:rsid w:val="006577FC"/>
    <w:rsid w:val="00666BB2"/>
    <w:rsid w:val="0066712C"/>
    <w:rsid w:val="006725E2"/>
    <w:rsid w:val="00672F94"/>
    <w:rsid w:val="006860B4"/>
    <w:rsid w:val="0069023C"/>
    <w:rsid w:val="00692605"/>
    <w:rsid w:val="00693374"/>
    <w:rsid w:val="00693606"/>
    <w:rsid w:val="006A1F38"/>
    <w:rsid w:val="006A2667"/>
    <w:rsid w:val="006B4E7F"/>
    <w:rsid w:val="006C0235"/>
    <w:rsid w:val="006C2942"/>
    <w:rsid w:val="006C319C"/>
    <w:rsid w:val="006C5114"/>
    <w:rsid w:val="006D05D7"/>
    <w:rsid w:val="006D79D6"/>
    <w:rsid w:val="006F2406"/>
    <w:rsid w:val="006F29DA"/>
    <w:rsid w:val="006F4D40"/>
    <w:rsid w:val="007003D3"/>
    <w:rsid w:val="00705EF4"/>
    <w:rsid w:val="007074FD"/>
    <w:rsid w:val="00722CFC"/>
    <w:rsid w:val="00727E12"/>
    <w:rsid w:val="00731848"/>
    <w:rsid w:val="00740584"/>
    <w:rsid w:val="00741EBC"/>
    <w:rsid w:val="00743DA7"/>
    <w:rsid w:val="007479E9"/>
    <w:rsid w:val="007530C5"/>
    <w:rsid w:val="007619F9"/>
    <w:rsid w:val="00770D51"/>
    <w:rsid w:val="00771697"/>
    <w:rsid w:val="00774D70"/>
    <w:rsid w:val="00780170"/>
    <w:rsid w:val="007853C8"/>
    <w:rsid w:val="0078581B"/>
    <w:rsid w:val="00787851"/>
    <w:rsid w:val="007943E2"/>
    <w:rsid w:val="007953FF"/>
    <w:rsid w:val="007C3CC6"/>
    <w:rsid w:val="007C49DC"/>
    <w:rsid w:val="007C63BF"/>
    <w:rsid w:val="007D70E0"/>
    <w:rsid w:val="007E3BEB"/>
    <w:rsid w:val="007E4650"/>
    <w:rsid w:val="007E7899"/>
    <w:rsid w:val="007F6B08"/>
    <w:rsid w:val="00804EF1"/>
    <w:rsid w:val="00806D10"/>
    <w:rsid w:val="008104C4"/>
    <w:rsid w:val="00821FD4"/>
    <w:rsid w:val="0082303A"/>
    <w:rsid w:val="008245E5"/>
    <w:rsid w:val="00830E3D"/>
    <w:rsid w:val="008357D9"/>
    <w:rsid w:val="0083635D"/>
    <w:rsid w:val="008373E3"/>
    <w:rsid w:val="0084303E"/>
    <w:rsid w:val="008476E7"/>
    <w:rsid w:val="008521FB"/>
    <w:rsid w:val="00860180"/>
    <w:rsid w:val="0086068A"/>
    <w:rsid w:val="00860991"/>
    <w:rsid w:val="00863E8B"/>
    <w:rsid w:val="0086678C"/>
    <w:rsid w:val="00871B9C"/>
    <w:rsid w:val="0087272C"/>
    <w:rsid w:val="00874CD6"/>
    <w:rsid w:val="0088095B"/>
    <w:rsid w:val="00886FA4"/>
    <w:rsid w:val="008873CD"/>
    <w:rsid w:val="00891A02"/>
    <w:rsid w:val="0089591D"/>
    <w:rsid w:val="008A5335"/>
    <w:rsid w:val="008A698A"/>
    <w:rsid w:val="008B0112"/>
    <w:rsid w:val="008B2DF8"/>
    <w:rsid w:val="008C465F"/>
    <w:rsid w:val="008C5731"/>
    <w:rsid w:val="008D026B"/>
    <w:rsid w:val="008D344E"/>
    <w:rsid w:val="008D396F"/>
    <w:rsid w:val="008E366F"/>
    <w:rsid w:val="008F1D85"/>
    <w:rsid w:val="008F7403"/>
    <w:rsid w:val="008F7E0C"/>
    <w:rsid w:val="00900A8F"/>
    <w:rsid w:val="009159D2"/>
    <w:rsid w:val="00922EDD"/>
    <w:rsid w:val="00923C68"/>
    <w:rsid w:val="00934CB5"/>
    <w:rsid w:val="00935E26"/>
    <w:rsid w:val="0093660E"/>
    <w:rsid w:val="00946486"/>
    <w:rsid w:val="00953F9B"/>
    <w:rsid w:val="00957D69"/>
    <w:rsid w:val="00970202"/>
    <w:rsid w:val="00974887"/>
    <w:rsid w:val="009752A8"/>
    <w:rsid w:val="0097645B"/>
    <w:rsid w:val="00981829"/>
    <w:rsid w:val="00985A37"/>
    <w:rsid w:val="0099284F"/>
    <w:rsid w:val="00994022"/>
    <w:rsid w:val="009969B1"/>
    <w:rsid w:val="009A015D"/>
    <w:rsid w:val="009C0ECD"/>
    <w:rsid w:val="009C6D40"/>
    <w:rsid w:val="009D07FE"/>
    <w:rsid w:val="009D5574"/>
    <w:rsid w:val="009E1C96"/>
    <w:rsid w:val="009E784A"/>
    <w:rsid w:val="009E79BD"/>
    <w:rsid w:val="009F10AE"/>
    <w:rsid w:val="009F42C2"/>
    <w:rsid w:val="009F6666"/>
    <w:rsid w:val="009F7056"/>
    <w:rsid w:val="00A1472D"/>
    <w:rsid w:val="00A224C9"/>
    <w:rsid w:val="00A243A9"/>
    <w:rsid w:val="00A24914"/>
    <w:rsid w:val="00A33573"/>
    <w:rsid w:val="00A3402F"/>
    <w:rsid w:val="00A44B93"/>
    <w:rsid w:val="00A460B5"/>
    <w:rsid w:val="00A4794F"/>
    <w:rsid w:val="00A52A48"/>
    <w:rsid w:val="00A533C9"/>
    <w:rsid w:val="00A56365"/>
    <w:rsid w:val="00A56A06"/>
    <w:rsid w:val="00A6045D"/>
    <w:rsid w:val="00A70AF6"/>
    <w:rsid w:val="00A72BC3"/>
    <w:rsid w:val="00A749F8"/>
    <w:rsid w:val="00A77B37"/>
    <w:rsid w:val="00AA4379"/>
    <w:rsid w:val="00AA64E8"/>
    <w:rsid w:val="00AA6A28"/>
    <w:rsid w:val="00AB48B7"/>
    <w:rsid w:val="00AB6922"/>
    <w:rsid w:val="00AC1DCE"/>
    <w:rsid w:val="00AD1851"/>
    <w:rsid w:val="00AD30F0"/>
    <w:rsid w:val="00AD37F0"/>
    <w:rsid w:val="00AD627D"/>
    <w:rsid w:val="00AD7E1A"/>
    <w:rsid w:val="00AF0AE9"/>
    <w:rsid w:val="00AF110C"/>
    <w:rsid w:val="00AF2F26"/>
    <w:rsid w:val="00B04F4C"/>
    <w:rsid w:val="00B072DC"/>
    <w:rsid w:val="00B109EC"/>
    <w:rsid w:val="00B114B5"/>
    <w:rsid w:val="00B11AA8"/>
    <w:rsid w:val="00B25559"/>
    <w:rsid w:val="00B318B0"/>
    <w:rsid w:val="00B31CBA"/>
    <w:rsid w:val="00B36696"/>
    <w:rsid w:val="00B440ED"/>
    <w:rsid w:val="00B51E89"/>
    <w:rsid w:val="00B5391B"/>
    <w:rsid w:val="00B54B33"/>
    <w:rsid w:val="00B60B9F"/>
    <w:rsid w:val="00B62E9B"/>
    <w:rsid w:val="00B67444"/>
    <w:rsid w:val="00B71CF8"/>
    <w:rsid w:val="00B7355C"/>
    <w:rsid w:val="00B77C54"/>
    <w:rsid w:val="00B812E5"/>
    <w:rsid w:val="00B94C54"/>
    <w:rsid w:val="00B95150"/>
    <w:rsid w:val="00B95D57"/>
    <w:rsid w:val="00BA3EC5"/>
    <w:rsid w:val="00BA5708"/>
    <w:rsid w:val="00BB49BD"/>
    <w:rsid w:val="00BB7BB9"/>
    <w:rsid w:val="00BC0304"/>
    <w:rsid w:val="00BC563D"/>
    <w:rsid w:val="00BD06D8"/>
    <w:rsid w:val="00BD3C57"/>
    <w:rsid w:val="00BD56DD"/>
    <w:rsid w:val="00BD74A7"/>
    <w:rsid w:val="00BE57FD"/>
    <w:rsid w:val="00BF4FC6"/>
    <w:rsid w:val="00BF6540"/>
    <w:rsid w:val="00C03985"/>
    <w:rsid w:val="00C05EC1"/>
    <w:rsid w:val="00C072AA"/>
    <w:rsid w:val="00C10D14"/>
    <w:rsid w:val="00C205ED"/>
    <w:rsid w:val="00C219A9"/>
    <w:rsid w:val="00C23B8B"/>
    <w:rsid w:val="00C26BC1"/>
    <w:rsid w:val="00C2742A"/>
    <w:rsid w:val="00C31282"/>
    <w:rsid w:val="00C35F2A"/>
    <w:rsid w:val="00C454F8"/>
    <w:rsid w:val="00C5583D"/>
    <w:rsid w:val="00C62FD3"/>
    <w:rsid w:val="00C6557E"/>
    <w:rsid w:val="00C819E3"/>
    <w:rsid w:val="00C82EB7"/>
    <w:rsid w:val="00C86D10"/>
    <w:rsid w:val="00C8714E"/>
    <w:rsid w:val="00C8798E"/>
    <w:rsid w:val="00C87FDD"/>
    <w:rsid w:val="00C95CA3"/>
    <w:rsid w:val="00C96FA2"/>
    <w:rsid w:val="00CA0EE2"/>
    <w:rsid w:val="00CA3B6A"/>
    <w:rsid w:val="00CA6722"/>
    <w:rsid w:val="00CB0E99"/>
    <w:rsid w:val="00CB3207"/>
    <w:rsid w:val="00CB3C16"/>
    <w:rsid w:val="00CD052E"/>
    <w:rsid w:val="00CD7243"/>
    <w:rsid w:val="00CD76C1"/>
    <w:rsid w:val="00CE382B"/>
    <w:rsid w:val="00CE5BD6"/>
    <w:rsid w:val="00CE7E35"/>
    <w:rsid w:val="00D00BB1"/>
    <w:rsid w:val="00D01E7E"/>
    <w:rsid w:val="00D02FAB"/>
    <w:rsid w:val="00D22B63"/>
    <w:rsid w:val="00D23FBE"/>
    <w:rsid w:val="00D252C8"/>
    <w:rsid w:val="00D30886"/>
    <w:rsid w:val="00D34FB1"/>
    <w:rsid w:val="00D36CA3"/>
    <w:rsid w:val="00D47293"/>
    <w:rsid w:val="00D47B73"/>
    <w:rsid w:val="00D64109"/>
    <w:rsid w:val="00D6472A"/>
    <w:rsid w:val="00D67F1A"/>
    <w:rsid w:val="00D71C7B"/>
    <w:rsid w:val="00D73FA4"/>
    <w:rsid w:val="00D83AA4"/>
    <w:rsid w:val="00D87E23"/>
    <w:rsid w:val="00D93CC9"/>
    <w:rsid w:val="00D97D81"/>
    <w:rsid w:val="00DB160F"/>
    <w:rsid w:val="00DC0C26"/>
    <w:rsid w:val="00DE045A"/>
    <w:rsid w:val="00DE0B66"/>
    <w:rsid w:val="00DE46E6"/>
    <w:rsid w:val="00DF42CC"/>
    <w:rsid w:val="00DF75D6"/>
    <w:rsid w:val="00E04BC6"/>
    <w:rsid w:val="00E078E2"/>
    <w:rsid w:val="00E10CFC"/>
    <w:rsid w:val="00E12194"/>
    <w:rsid w:val="00E14806"/>
    <w:rsid w:val="00E243BC"/>
    <w:rsid w:val="00E32358"/>
    <w:rsid w:val="00E5028C"/>
    <w:rsid w:val="00E51253"/>
    <w:rsid w:val="00E578CF"/>
    <w:rsid w:val="00E60195"/>
    <w:rsid w:val="00E649D8"/>
    <w:rsid w:val="00E65DE9"/>
    <w:rsid w:val="00E71CB7"/>
    <w:rsid w:val="00E80290"/>
    <w:rsid w:val="00E82211"/>
    <w:rsid w:val="00EA23C7"/>
    <w:rsid w:val="00EA2B7D"/>
    <w:rsid w:val="00EA54BC"/>
    <w:rsid w:val="00EB1B15"/>
    <w:rsid w:val="00EB26E0"/>
    <w:rsid w:val="00EB541C"/>
    <w:rsid w:val="00EB5580"/>
    <w:rsid w:val="00EC0A8B"/>
    <w:rsid w:val="00EC1483"/>
    <w:rsid w:val="00EC4CC2"/>
    <w:rsid w:val="00ED087F"/>
    <w:rsid w:val="00ED69DB"/>
    <w:rsid w:val="00EE319F"/>
    <w:rsid w:val="00EE734E"/>
    <w:rsid w:val="00EE766C"/>
    <w:rsid w:val="00F00988"/>
    <w:rsid w:val="00F032C6"/>
    <w:rsid w:val="00F05451"/>
    <w:rsid w:val="00F10979"/>
    <w:rsid w:val="00F13050"/>
    <w:rsid w:val="00F14726"/>
    <w:rsid w:val="00F15F90"/>
    <w:rsid w:val="00F26C19"/>
    <w:rsid w:val="00F30E71"/>
    <w:rsid w:val="00F32BCC"/>
    <w:rsid w:val="00F40A84"/>
    <w:rsid w:val="00F40E99"/>
    <w:rsid w:val="00F43631"/>
    <w:rsid w:val="00F47E62"/>
    <w:rsid w:val="00F5156E"/>
    <w:rsid w:val="00F61904"/>
    <w:rsid w:val="00F67625"/>
    <w:rsid w:val="00F7372D"/>
    <w:rsid w:val="00F82143"/>
    <w:rsid w:val="00F8352E"/>
    <w:rsid w:val="00F83B5F"/>
    <w:rsid w:val="00F84E9B"/>
    <w:rsid w:val="00F91C1C"/>
    <w:rsid w:val="00FA27D0"/>
    <w:rsid w:val="00FA58CB"/>
    <w:rsid w:val="00FA6706"/>
    <w:rsid w:val="00FB12F0"/>
    <w:rsid w:val="00FB17F4"/>
    <w:rsid w:val="00FB71E8"/>
    <w:rsid w:val="00FB7EAD"/>
    <w:rsid w:val="00FC2706"/>
    <w:rsid w:val="00FC529F"/>
    <w:rsid w:val="00FC6040"/>
    <w:rsid w:val="00FD2018"/>
    <w:rsid w:val="00FD2667"/>
    <w:rsid w:val="00FD296C"/>
    <w:rsid w:val="00FE2B7E"/>
    <w:rsid w:val="4AFB9478"/>
    <w:rsid w:val="4B82432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E48F4"/>
  <w15:chartTrackingRefBased/>
  <w15:docId w15:val="{E13C80A3-367C-46B0-A400-525D5FD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D0"/>
    <w:pPr>
      <w:spacing w:after="120" w:line="240" w:lineRule="auto"/>
    </w:pPr>
    <w:rPr>
      <w:rFonts w:ascii="Source Sans Pro" w:hAnsi="Source Sans Pro"/>
      <w:sz w:val="24"/>
    </w:rPr>
  </w:style>
  <w:style w:type="paragraph" w:styleId="Heading1">
    <w:name w:val="heading 1"/>
    <w:basedOn w:val="Normal"/>
    <w:next w:val="Normal"/>
    <w:link w:val="Heading1Char"/>
    <w:uiPriority w:val="9"/>
    <w:qFormat/>
    <w:rsid w:val="00C819E3"/>
    <w:pPr>
      <w:keepNext/>
      <w:keepLines/>
      <w:spacing w:before="240" w:after="360"/>
      <w:outlineLvl w:val="0"/>
    </w:pPr>
    <w:rPr>
      <w:rFonts w:eastAsiaTheme="majorEastAsia" w:cstheme="majorBidi"/>
      <w:b/>
      <w:color w:val="091D31"/>
      <w:sz w:val="44"/>
      <w:szCs w:val="32"/>
    </w:rPr>
  </w:style>
  <w:style w:type="paragraph" w:styleId="Heading2">
    <w:name w:val="heading 2"/>
    <w:basedOn w:val="Normal"/>
    <w:next w:val="Normal"/>
    <w:link w:val="Heading2Char"/>
    <w:uiPriority w:val="9"/>
    <w:unhideWhenUsed/>
    <w:qFormat/>
    <w:rsid w:val="00C819E3"/>
    <w:pPr>
      <w:keepNext/>
      <w:keepLines/>
      <w:spacing w:before="360" w:after="240"/>
      <w:outlineLvl w:val="1"/>
    </w:pPr>
    <w:rPr>
      <w:rFonts w:eastAsiaTheme="majorEastAsia" w:cstheme="majorBidi"/>
      <w:b/>
      <w:color w:val="091D31"/>
      <w:sz w:val="32"/>
      <w:szCs w:val="26"/>
    </w:rPr>
  </w:style>
  <w:style w:type="paragraph" w:styleId="Heading3">
    <w:name w:val="heading 3"/>
    <w:basedOn w:val="Normal"/>
    <w:next w:val="Normal"/>
    <w:link w:val="Heading3Char"/>
    <w:uiPriority w:val="9"/>
    <w:unhideWhenUsed/>
    <w:qFormat/>
    <w:rsid w:val="00E12194"/>
    <w:pPr>
      <w:keepNext/>
      <w:keepLines/>
      <w:spacing w:before="120" w:line="360" w:lineRule="auto"/>
      <w:outlineLvl w:val="2"/>
    </w:pPr>
    <w:rPr>
      <w:rFonts w:eastAsiaTheme="majorEastAsia" w:cstheme="majorBidi"/>
      <w:b/>
      <w:color w:val="091D3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9E3"/>
    <w:rPr>
      <w:rFonts w:ascii="Source Sans Pro" w:eastAsiaTheme="majorEastAsia" w:hAnsi="Source Sans Pro" w:cstheme="majorBidi"/>
      <w:b/>
      <w:color w:val="091D31"/>
      <w:sz w:val="44"/>
      <w:szCs w:val="32"/>
    </w:rPr>
  </w:style>
  <w:style w:type="paragraph" w:styleId="TOCHeading">
    <w:name w:val="TOC Heading"/>
    <w:basedOn w:val="Heading1"/>
    <w:next w:val="Normal"/>
    <w:uiPriority w:val="39"/>
    <w:unhideWhenUsed/>
    <w:qFormat/>
    <w:rsid w:val="00C205ED"/>
    <w:pPr>
      <w:outlineLvl w:val="9"/>
    </w:pPr>
    <w:rPr>
      <w:kern w:val="0"/>
      <w:lang w:val="en-US"/>
      <w14:ligatures w14:val="none"/>
    </w:rPr>
  </w:style>
  <w:style w:type="paragraph" w:styleId="TOC1">
    <w:name w:val="toc 1"/>
    <w:basedOn w:val="Normal"/>
    <w:next w:val="Normal"/>
    <w:autoRedefine/>
    <w:uiPriority w:val="39"/>
    <w:unhideWhenUsed/>
    <w:rsid w:val="00C205ED"/>
    <w:pPr>
      <w:spacing w:after="100"/>
    </w:pPr>
  </w:style>
  <w:style w:type="character" w:styleId="Hyperlink">
    <w:name w:val="Hyperlink"/>
    <w:basedOn w:val="DefaultParagraphFont"/>
    <w:uiPriority w:val="99"/>
    <w:unhideWhenUsed/>
    <w:rsid w:val="00C205ED"/>
    <w:rPr>
      <w:color w:val="0563C1" w:themeColor="hyperlink"/>
      <w:u w:val="single"/>
    </w:rPr>
  </w:style>
  <w:style w:type="character" w:styleId="UnresolvedMention">
    <w:name w:val="Unresolved Mention"/>
    <w:basedOn w:val="DefaultParagraphFont"/>
    <w:uiPriority w:val="99"/>
    <w:semiHidden/>
    <w:unhideWhenUsed/>
    <w:rsid w:val="00C205ED"/>
    <w:rPr>
      <w:color w:val="605E5C"/>
      <w:shd w:val="clear" w:color="auto" w:fill="E1DFDD"/>
    </w:rPr>
  </w:style>
  <w:style w:type="table" w:styleId="TableGrid">
    <w:name w:val="Table Grid"/>
    <w:basedOn w:val="TableNormal"/>
    <w:uiPriority w:val="39"/>
    <w:rsid w:val="00C20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19E3"/>
    <w:rPr>
      <w:rFonts w:ascii="Source Sans Pro" w:eastAsiaTheme="majorEastAsia" w:hAnsi="Source Sans Pro" w:cstheme="majorBidi"/>
      <w:b/>
      <w:color w:val="091D31"/>
      <w:sz w:val="32"/>
      <w:szCs w:val="26"/>
    </w:rPr>
  </w:style>
  <w:style w:type="paragraph" w:styleId="TOC2">
    <w:name w:val="toc 2"/>
    <w:basedOn w:val="Normal"/>
    <w:next w:val="Normal"/>
    <w:autoRedefine/>
    <w:uiPriority w:val="39"/>
    <w:unhideWhenUsed/>
    <w:rsid w:val="00C205ED"/>
    <w:pPr>
      <w:spacing w:after="100"/>
      <w:ind w:left="220"/>
    </w:pPr>
  </w:style>
  <w:style w:type="paragraph" w:styleId="Header">
    <w:name w:val="header"/>
    <w:basedOn w:val="Normal"/>
    <w:link w:val="HeaderChar"/>
    <w:uiPriority w:val="99"/>
    <w:unhideWhenUsed/>
    <w:rsid w:val="009F7056"/>
    <w:pPr>
      <w:tabs>
        <w:tab w:val="center" w:pos="4513"/>
        <w:tab w:val="right" w:pos="9026"/>
      </w:tabs>
      <w:spacing w:after="0"/>
    </w:pPr>
  </w:style>
  <w:style w:type="character" w:customStyle="1" w:styleId="HeaderChar">
    <w:name w:val="Header Char"/>
    <w:basedOn w:val="DefaultParagraphFont"/>
    <w:link w:val="Header"/>
    <w:uiPriority w:val="99"/>
    <w:rsid w:val="009F7056"/>
  </w:style>
  <w:style w:type="paragraph" w:styleId="Footer">
    <w:name w:val="footer"/>
    <w:basedOn w:val="Normal"/>
    <w:link w:val="FooterChar"/>
    <w:uiPriority w:val="99"/>
    <w:unhideWhenUsed/>
    <w:rsid w:val="009F7056"/>
    <w:pPr>
      <w:tabs>
        <w:tab w:val="center" w:pos="4513"/>
        <w:tab w:val="right" w:pos="9026"/>
      </w:tabs>
      <w:spacing w:after="0"/>
    </w:pPr>
  </w:style>
  <w:style w:type="character" w:customStyle="1" w:styleId="FooterChar">
    <w:name w:val="Footer Char"/>
    <w:basedOn w:val="DefaultParagraphFont"/>
    <w:link w:val="Footer"/>
    <w:uiPriority w:val="99"/>
    <w:rsid w:val="009F7056"/>
  </w:style>
  <w:style w:type="character" w:customStyle="1" w:styleId="Heading3Char">
    <w:name w:val="Heading 3 Char"/>
    <w:basedOn w:val="DefaultParagraphFont"/>
    <w:link w:val="Heading3"/>
    <w:uiPriority w:val="9"/>
    <w:rsid w:val="00E12194"/>
    <w:rPr>
      <w:rFonts w:ascii="Source Sans Pro" w:eastAsiaTheme="majorEastAsia" w:hAnsi="Source Sans Pro" w:cstheme="majorBidi"/>
      <w:b/>
      <w:color w:val="091D31"/>
      <w:sz w:val="24"/>
      <w:szCs w:val="24"/>
    </w:rPr>
  </w:style>
  <w:style w:type="character" w:styleId="CommentReference">
    <w:name w:val="annotation reference"/>
    <w:basedOn w:val="DefaultParagraphFont"/>
    <w:uiPriority w:val="99"/>
    <w:semiHidden/>
    <w:unhideWhenUsed/>
    <w:rsid w:val="0093660E"/>
    <w:rPr>
      <w:sz w:val="16"/>
      <w:szCs w:val="16"/>
    </w:rPr>
  </w:style>
  <w:style w:type="paragraph" w:styleId="CommentText">
    <w:name w:val="annotation text"/>
    <w:basedOn w:val="Normal"/>
    <w:link w:val="CommentTextChar"/>
    <w:uiPriority w:val="99"/>
    <w:unhideWhenUsed/>
    <w:rsid w:val="0093660E"/>
    <w:rPr>
      <w:sz w:val="20"/>
      <w:szCs w:val="20"/>
    </w:rPr>
  </w:style>
  <w:style w:type="character" w:customStyle="1" w:styleId="CommentTextChar">
    <w:name w:val="Comment Text Char"/>
    <w:basedOn w:val="DefaultParagraphFont"/>
    <w:link w:val="CommentText"/>
    <w:uiPriority w:val="99"/>
    <w:rsid w:val="0093660E"/>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93660E"/>
    <w:rPr>
      <w:b/>
      <w:bCs/>
    </w:rPr>
  </w:style>
  <w:style w:type="character" w:customStyle="1" w:styleId="CommentSubjectChar">
    <w:name w:val="Comment Subject Char"/>
    <w:basedOn w:val="CommentTextChar"/>
    <w:link w:val="CommentSubject"/>
    <w:uiPriority w:val="99"/>
    <w:semiHidden/>
    <w:rsid w:val="0093660E"/>
    <w:rPr>
      <w:rFonts w:ascii="Source Sans Pro" w:hAnsi="Source Sans Pro"/>
      <w:b/>
      <w:bCs/>
      <w:sz w:val="20"/>
      <w:szCs w:val="20"/>
    </w:rPr>
  </w:style>
  <w:style w:type="paragraph" w:styleId="ListParagraph">
    <w:name w:val="List Paragraph"/>
    <w:basedOn w:val="Normal"/>
    <w:uiPriority w:val="34"/>
    <w:qFormat/>
    <w:rsid w:val="00D252C8"/>
    <w:pPr>
      <w:ind w:left="720"/>
      <w:contextualSpacing/>
    </w:pPr>
  </w:style>
  <w:style w:type="paragraph" w:styleId="NormalWeb">
    <w:name w:val="Normal (Web)"/>
    <w:basedOn w:val="Normal"/>
    <w:uiPriority w:val="99"/>
    <w:semiHidden/>
    <w:unhideWhenUsed/>
    <w:rsid w:val="00157F03"/>
    <w:pPr>
      <w:spacing w:before="100" w:beforeAutospacing="1" w:after="100" w:afterAutospacing="1"/>
    </w:pPr>
    <w:rPr>
      <w:rFonts w:ascii="Times New Roman" w:eastAsia="Times New Roman" w:hAnsi="Times New Roman" w:cs="Times New Roman"/>
      <w:kern w:val="0"/>
      <w:szCs w:val="24"/>
      <w:lang w:eastAsia="en-NZ"/>
      <w14:ligatures w14:val="none"/>
    </w:rPr>
  </w:style>
  <w:style w:type="paragraph" w:styleId="Revision">
    <w:name w:val="Revision"/>
    <w:hidden/>
    <w:uiPriority w:val="99"/>
    <w:semiHidden/>
    <w:rsid w:val="00874CD6"/>
    <w:pPr>
      <w:spacing w:after="0" w:line="240" w:lineRule="auto"/>
    </w:pPr>
    <w:rPr>
      <w:rFonts w:ascii="Source Sans Pro" w:hAnsi="Source Sans Pro"/>
    </w:rPr>
  </w:style>
  <w:style w:type="character" w:styleId="FollowedHyperlink">
    <w:name w:val="FollowedHyperlink"/>
    <w:basedOn w:val="DefaultParagraphFont"/>
    <w:uiPriority w:val="99"/>
    <w:semiHidden/>
    <w:unhideWhenUsed/>
    <w:rsid w:val="00370632"/>
    <w:rPr>
      <w:color w:val="954F72" w:themeColor="followedHyperlink"/>
      <w:u w:val="single"/>
    </w:rPr>
  </w:style>
  <w:style w:type="paragraph" w:customStyle="1" w:styleId="pf0">
    <w:name w:val="pf0"/>
    <w:basedOn w:val="Normal"/>
    <w:rsid w:val="00307305"/>
    <w:pPr>
      <w:spacing w:before="100" w:beforeAutospacing="1" w:after="100" w:afterAutospacing="1"/>
    </w:pPr>
    <w:rPr>
      <w:rFonts w:ascii="Times New Roman" w:eastAsia="Times New Roman" w:hAnsi="Times New Roman" w:cs="Times New Roman"/>
      <w:kern w:val="0"/>
      <w:szCs w:val="24"/>
      <w:lang w:eastAsia="en-NZ"/>
      <w14:ligatures w14:val="none"/>
    </w:rPr>
  </w:style>
  <w:style w:type="character" w:customStyle="1" w:styleId="cf01">
    <w:name w:val="cf01"/>
    <w:basedOn w:val="DefaultParagraphFont"/>
    <w:rsid w:val="00307305"/>
    <w:rPr>
      <w:rFonts w:ascii="Segoe UI" w:hAnsi="Segoe UI" w:cs="Segoe UI" w:hint="default"/>
      <w:sz w:val="18"/>
      <w:szCs w:val="18"/>
    </w:rPr>
  </w:style>
  <w:style w:type="character" w:customStyle="1" w:styleId="cf11">
    <w:name w:val="cf11"/>
    <w:basedOn w:val="DefaultParagraphFont"/>
    <w:rsid w:val="008A5335"/>
    <w:rPr>
      <w:rFonts w:ascii="Segoe UI" w:hAnsi="Segoe UI" w:cs="Segoe UI" w:hint="default"/>
      <w:sz w:val="18"/>
      <w:szCs w:val="18"/>
    </w:rPr>
  </w:style>
  <w:style w:type="character" w:customStyle="1" w:styleId="cf21">
    <w:name w:val="cf21"/>
    <w:basedOn w:val="DefaultParagraphFont"/>
    <w:rsid w:val="008A5335"/>
    <w:rPr>
      <w:rFonts w:ascii="Segoe UI" w:hAnsi="Segoe UI" w:cs="Segoe UI" w:hint="default"/>
      <w:sz w:val="18"/>
      <w:szCs w:val="18"/>
    </w:rPr>
  </w:style>
  <w:style w:type="character" w:styleId="Mention">
    <w:name w:val="Mention"/>
    <w:basedOn w:val="DefaultParagraphFont"/>
    <w:uiPriority w:val="99"/>
    <w:unhideWhenUsed/>
    <w:rsid w:val="00080D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031">
      <w:bodyDiv w:val="1"/>
      <w:marLeft w:val="0"/>
      <w:marRight w:val="0"/>
      <w:marTop w:val="0"/>
      <w:marBottom w:val="0"/>
      <w:divBdr>
        <w:top w:val="none" w:sz="0" w:space="0" w:color="auto"/>
        <w:left w:val="none" w:sz="0" w:space="0" w:color="auto"/>
        <w:bottom w:val="none" w:sz="0" w:space="0" w:color="auto"/>
        <w:right w:val="none" w:sz="0" w:space="0" w:color="auto"/>
      </w:divBdr>
      <w:divsChild>
        <w:div w:id="699355942">
          <w:marLeft w:val="720"/>
          <w:marRight w:val="0"/>
          <w:marTop w:val="0"/>
          <w:marBottom w:val="0"/>
          <w:divBdr>
            <w:top w:val="none" w:sz="0" w:space="0" w:color="auto"/>
            <w:left w:val="none" w:sz="0" w:space="0" w:color="auto"/>
            <w:bottom w:val="none" w:sz="0" w:space="0" w:color="auto"/>
            <w:right w:val="none" w:sz="0" w:space="0" w:color="auto"/>
          </w:divBdr>
        </w:div>
        <w:div w:id="878708041">
          <w:marLeft w:val="720"/>
          <w:marRight w:val="0"/>
          <w:marTop w:val="0"/>
          <w:marBottom w:val="0"/>
          <w:divBdr>
            <w:top w:val="none" w:sz="0" w:space="0" w:color="auto"/>
            <w:left w:val="none" w:sz="0" w:space="0" w:color="auto"/>
            <w:bottom w:val="none" w:sz="0" w:space="0" w:color="auto"/>
            <w:right w:val="none" w:sz="0" w:space="0" w:color="auto"/>
          </w:divBdr>
        </w:div>
        <w:div w:id="1144737255">
          <w:marLeft w:val="720"/>
          <w:marRight w:val="0"/>
          <w:marTop w:val="0"/>
          <w:marBottom w:val="0"/>
          <w:divBdr>
            <w:top w:val="none" w:sz="0" w:space="0" w:color="auto"/>
            <w:left w:val="none" w:sz="0" w:space="0" w:color="auto"/>
            <w:bottom w:val="none" w:sz="0" w:space="0" w:color="auto"/>
            <w:right w:val="none" w:sz="0" w:space="0" w:color="auto"/>
          </w:divBdr>
        </w:div>
        <w:div w:id="1214389837">
          <w:marLeft w:val="720"/>
          <w:marRight w:val="0"/>
          <w:marTop w:val="0"/>
          <w:marBottom w:val="0"/>
          <w:divBdr>
            <w:top w:val="none" w:sz="0" w:space="0" w:color="auto"/>
            <w:left w:val="none" w:sz="0" w:space="0" w:color="auto"/>
            <w:bottom w:val="none" w:sz="0" w:space="0" w:color="auto"/>
            <w:right w:val="none" w:sz="0" w:space="0" w:color="auto"/>
          </w:divBdr>
        </w:div>
        <w:div w:id="1500386782">
          <w:marLeft w:val="720"/>
          <w:marRight w:val="0"/>
          <w:marTop w:val="0"/>
          <w:marBottom w:val="0"/>
          <w:divBdr>
            <w:top w:val="none" w:sz="0" w:space="0" w:color="auto"/>
            <w:left w:val="none" w:sz="0" w:space="0" w:color="auto"/>
            <w:bottom w:val="none" w:sz="0" w:space="0" w:color="auto"/>
            <w:right w:val="none" w:sz="0" w:space="0" w:color="auto"/>
          </w:divBdr>
        </w:div>
      </w:divsChild>
    </w:div>
    <w:div w:id="139080499">
      <w:bodyDiv w:val="1"/>
      <w:marLeft w:val="0"/>
      <w:marRight w:val="0"/>
      <w:marTop w:val="0"/>
      <w:marBottom w:val="0"/>
      <w:divBdr>
        <w:top w:val="none" w:sz="0" w:space="0" w:color="auto"/>
        <w:left w:val="none" w:sz="0" w:space="0" w:color="auto"/>
        <w:bottom w:val="none" w:sz="0" w:space="0" w:color="auto"/>
        <w:right w:val="none" w:sz="0" w:space="0" w:color="auto"/>
      </w:divBdr>
      <w:divsChild>
        <w:div w:id="45303370">
          <w:marLeft w:val="360"/>
          <w:marRight w:val="0"/>
          <w:marTop w:val="200"/>
          <w:marBottom w:val="0"/>
          <w:divBdr>
            <w:top w:val="none" w:sz="0" w:space="0" w:color="auto"/>
            <w:left w:val="none" w:sz="0" w:space="0" w:color="auto"/>
            <w:bottom w:val="none" w:sz="0" w:space="0" w:color="auto"/>
            <w:right w:val="none" w:sz="0" w:space="0" w:color="auto"/>
          </w:divBdr>
        </w:div>
        <w:div w:id="309986414">
          <w:marLeft w:val="1080"/>
          <w:marRight w:val="0"/>
          <w:marTop w:val="100"/>
          <w:marBottom w:val="160"/>
          <w:divBdr>
            <w:top w:val="none" w:sz="0" w:space="0" w:color="auto"/>
            <w:left w:val="none" w:sz="0" w:space="0" w:color="auto"/>
            <w:bottom w:val="none" w:sz="0" w:space="0" w:color="auto"/>
            <w:right w:val="none" w:sz="0" w:space="0" w:color="auto"/>
          </w:divBdr>
        </w:div>
        <w:div w:id="384644345">
          <w:marLeft w:val="1800"/>
          <w:marRight w:val="0"/>
          <w:marTop w:val="100"/>
          <w:marBottom w:val="0"/>
          <w:divBdr>
            <w:top w:val="none" w:sz="0" w:space="0" w:color="auto"/>
            <w:left w:val="none" w:sz="0" w:space="0" w:color="auto"/>
            <w:bottom w:val="none" w:sz="0" w:space="0" w:color="auto"/>
            <w:right w:val="none" w:sz="0" w:space="0" w:color="auto"/>
          </w:divBdr>
        </w:div>
        <w:div w:id="575818301">
          <w:marLeft w:val="1080"/>
          <w:marRight w:val="0"/>
          <w:marTop w:val="100"/>
          <w:marBottom w:val="160"/>
          <w:divBdr>
            <w:top w:val="none" w:sz="0" w:space="0" w:color="auto"/>
            <w:left w:val="none" w:sz="0" w:space="0" w:color="auto"/>
            <w:bottom w:val="none" w:sz="0" w:space="0" w:color="auto"/>
            <w:right w:val="none" w:sz="0" w:space="0" w:color="auto"/>
          </w:divBdr>
        </w:div>
        <w:div w:id="604196678">
          <w:marLeft w:val="360"/>
          <w:marRight w:val="0"/>
          <w:marTop w:val="200"/>
          <w:marBottom w:val="0"/>
          <w:divBdr>
            <w:top w:val="none" w:sz="0" w:space="0" w:color="auto"/>
            <w:left w:val="none" w:sz="0" w:space="0" w:color="auto"/>
            <w:bottom w:val="none" w:sz="0" w:space="0" w:color="auto"/>
            <w:right w:val="none" w:sz="0" w:space="0" w:color="auto"/>
          </w:divBdr>
        </w:div>
        <w:div w:id="1160078697">
          <w:marLeft w:val="1080"/>
          <w:marRight w:val="0"/>
          <w:marTop w:val="100"/>
          <w:marBottom w:val="160"/>
          <w:divBdr>
            <w:top w:val="none" w:sz="0" w:space="0" w:color="auto"/>
            <w:left w:val="none" w:sz="0" w:space="0" w:color="auto"/>
            <w:bottom w:val="none" w:sz="0" w:space="0" w:color="auto"/>
            <w:right w:val="none" w:sz="0" w:space="0" w:color="auto"/>
          </w:divBdr>
        </w:div>
        <w:div w:id="1275484705">
          <w:marLeft w:val="360"/>
          <w:marRight w:val="0"/>
          <w:marTop w:val="200"/>
          <w:marBottom w:val="0"/>
          <w:divBdr>
            <w:top w:val="none" w:sz="0" w:space="0" w:color="auto"/>
            <w:left w:val="none" w:sz="0" w:space="0" w:color="auto"/>
            <w:bottom w:val="none" w:sz="0" w:space="0" w:color="auto"/>
            <w:right w:val="none" w:sz="0" w:space="0" w:color="auto"/>
          </w:divBdr>
        </w:div>
        <w:div w:id="1415200361">
          <w:marLeft w:val="360"/>
          <w:marRight w:val="0"/>
          <w:marTop w:val="200"/>
          <w:marBottom w:val="0"/>
          <w:divBdr>
            <w:top w:val="none" w:sz="0" w:space="0" w:color="auto"/>
            <w:left w:val="none" w:sz="0" w:space="0" w:color="auto"/>
            <w:bottom w:val="none" w:sz="0" w:space="0" w:color="auto"/>
            <w:right w:val="none" w:sz="0" w:space="0" w:color="auto"/>
          </w:divBdr>
        </w:div>
        <w:div w:id="1747025247">
          <w:marLeft w:val="360"/>
          <w:marRight w:val="0"/>
          <w:marTop w:val="200"/>
          <w:marBottom w:val="0"/>
          <w:divBdr>
            <w:top w:val="none" w:sz="0" w:space="0" w:color="auto"/>
            <w:left w:val="none" w:sz="0" w:space="0" w:color="auto"/>
            <w:bottom w:val="none" w:sz="0" w:space="0" w:color="auto"/>
            <w:right w:val="none" w:sz="0" w:space="0" w:color="auto"/>
          </w:divBdr>
        </w:div>
        <w:div w:id="1816756101">
          <w:marLeft w:val="1800"/>
          <w:marRight w:val="0"/>
          <w:marTop w:val="100"/>
          <w:marBottom w:val="0"/>
          <w:divBdr>
            <w:top w:val="none" w:sz="0" w:space="0" w:color="auto"/>
            <w:left w:val="none" w:sz="0" w:space="0" w:color="auto"/>
            <w:bottom w:val="none" w:sz="0" w:space="0" w:color="auto"/>
            <w:right w:val="none" w:sz="0" w:space="0" w:color="auto"/>
          </w:divBdr>
        </w:div>
      </w:divsChild>
    </w:div>
    <w:div w:id="364794406">
      <w:bodyDiv w:val="1"/>
      <w:marLeft w:val="0"/>
      <w:marRight w:val="0"/>
      <w:marTop w:val="0"/>
      <w:marBottom w:val="0"/>
      <w:divBdr>
        <w:top w:val="none" w:sz="0" w:space="0" w:color="auto"/>
        <w:left w:val="none" w:sz="0" w:space="0" w:color="auto"/>
        <w:bottom w:val="none" w:sz="0" w:space="0" w:color="auto"/>
        <w:right w:val="none" w:sz="0" w:space="0" w:color="auto"/>
      </w:divBdr>
      <w:divsChild>
        <w:div w:id="66147348">
          <w:marLeft w:val="547"/>
          <w:marRight w:val="0"/>
          <w:marTop w:val="0"/>
          <w:marBottom w:val="0"/>
          <w:divBdr>
            <w:top w:val="none" w:sz="0" w:space="0" w:color="auto"/>
            <w:left w:val="none" w:sz="0" w:space="0" w:color="auto"/>
            <w:bottom w:val="none" w:sz="0" w:space="0" w:color="auto"/>
            <w:right w:val="none" w:sz="0" w:space="0" w:color="auto"/>
          </w:divBdr>
        </w:div>
      </w:divsChild>
    </w:div>
    <w:div w:id="439301601">
      <w:bodyDiv w:val="1"/>
      <w:marLeft w:val="0"/>
      <w:marRight w:val="0"/>
      <w:marTop w:val="0"/>
      <w:marBottom w:val="0"/>
      <w:divBdr>
        <w:top w:val="none" w:sz="0" w:space="0" w:color="auto"/>
        <w:left w:val="none" w:sz="0" w:space="0" w:color="auto"/>
        <w:bottom w:val="none" w:sz="0" w:space="0" w:color="auto"/>
        <w:right w:val="none" w:sz="0" w:space="0" w:color="auto"/>
      </w:divBdr>
      <w:divsChild>
        <w:div w:id="929778413">
          <w:marLeft w:val="0"/>
          <w:marRight w:val="0"/>
          <w:marTop w:val="0"/>
          <w:marBottom w:val="77"/>
          <w:divBdr>
            <w:top w:val="none" w:sz="0" w:space="0" w:color="auto"/>
            <w:left w:val="none" w:sz="0" w:space="0" w:color="auto"/>
            <w:bottom w:val="none" w:sz="0" w:space="0" w:color="auto"/>
            <w:right w:val="none" w:sz="0" w:space="0" w:color="auto"/>
          </w:divBdr>
        </w:div>
        <w:div w:id="1657145715">
          <w:marLeft w:val="0"/>
          <w:marRight w:val="0"/>
          <w:marTop w:val="0"/>
          <w:marBottom w:val="77"/>
          <w:divBdr>
            <w:top w:val="none" w:sz="0" w:space="0" w:color="auto"/>
            <w:left w:val="none" w:sz="0" w:space="0" w:color="auto"/>
            <w:bottom w:val="none" w:sz="0" w:space="0" w:color="auto"/>
            <w:right w:val="none" w:sz="0" w:space="0" w:color="auto"/>
          </w:divBdr>
        </w:div>
        <w:div w:id="1746104107">
          <w:marLeft w:val="0"/>
          <w:marRight w:val="0"/>
          <w:marTop w:val="0"/>
          <w:marBottom w:val="77"/>
          <w:divBdr>
            <w:top w:val="none" w:sz="0" w:space="0" w:color="auto"/>
            <w:left w:val="none" w:sz="0" w:space="0" w:color="auto"/>
            <w:bottom w:val="none" w:sz="0" w:space="0" w:color="auto"/>
            <w:right w:val="none" w:sz="0" w:space="0" w:color="auto"/>
          </w:divBdr>
        </w:div>
        <w:div w:id="1827283952">
          <w:marLeft w:val="0"/>
          <w:marRight w:val="0"/>
          <w:marTop w:val="0"/>
          <w:marBottom w:val="77"/>
          <w:divBdr>
            <w:top w:val="none" w:sz="0" w:space="0" w:color="auto"/>
            <w:left w:val="none" w:sz="0" w:space="0" w:color="auto"/>
            <w:bottom w:val="none" w:sz="0" w:space="0" w:color="auto"/>
            <w:right w:val="none" w:sz="0" w:space="0" w:color="auto"/>
          </w:divBdr>
        </w:div>
        <w:div w:id="2078353669">
          <w:marLeft w:val="0"/>
          <w:marRight w:val="0"/>
          <w:marTop w:val="0"/>
          <w:marBottom w:val="77"/>
          <w:divBdr>
            <w:top w:val="none" w:sz="0" w:space="0" w:color="auto"/>
            <w:left w:val="none" w:sz="0" w:space="0" w:color="auto"/>
            <w:bottom w:val="none" w:sz="0" w:space="0" w:color="auto"/>
            <w:right w:val="none" w:sz="0" w:space="0" w:color="auto"/>
          </w:divBdr>
        </w:div>
        <w:div w:id="2125273471">
          <w:marLeft w:val="0"/>
          <w:marRight w:val="0"/>
          <w:marTop w:val="0"/>
          <w:marBottom w:val="77"/>
          <w:divBdr>
            <w:top w:val="none" w:sz="0" w:space="0" w:color="auto"/>
            <w:left w:val="none" w:sz="0" w:space="0" w:color="auto"/>
            <w:bottom w:val="none" w:sz="0" w:space="0" w:color="auto"/>
            <w:right w:val="none" w:sz="0" w:space="0" w:color="auto"/>
          </w:divBdr>
        </w:div>
      </w:divsChild>
    </w:div>
    <w:div w:id="463236202">
      <w:bodyDiv w:val="1"/>
      <w:marLeft w:val="0"/>
      <w:marRight w:val="0"/>
      <w:marTop w:val="0"/>
      <w:marBottom w:val="0"/>
      <w:divBdr>
        <w:top w:val="none" w:sz="0" w:space="0" w:color="auto"/>
        <w:left w:val="none" w:sz="0" w:space="0" w:color="auto"/>
        <w:bottom w:val="none" w:sz="0" w:space="0" w:color="auto"/>
        <w:right w:val="none" w:sz="0" w:space="0" w:color="auto"/>
      </w:divBdr>
    </w:div>
    <w:div w:id="491872785">
      <w:bodyDiv w:val="1"/>
      <w:marLeft w:val="0"/>
      <w:marRight w:val="0"/>
      <w:marTop w:val="0"/>
      <w:marBottom w:val="0"/>
      <w:divBdr>
        <w:top w:val="none" w:sz="0" w:space="0" w:color="auto"/>
        <w:left w:val="none" w:sz="0" w:space="0" w:color="auto"/>
        <w:bottom w:val="none" w:sz="0" w:space="0" w:color="auto"/>
        <w:right w:val="none" w:sz="0" w:space="0" w:color="auto"/>
      </w:divBdr>
      <w:divsChild>
        <w:div w:id="422457905">
          <w:marLeft w:val="547"/>
          <w:marRight w:val="0"/>
          <w:marTop w:val="0"/>
          <w:marBottom w:val="0"/>
          <w:divBdr>
            <w:top w:val="none" w:sz="0" w:space="0" w:color="auto"/>
            <w:left w:val="none" w:sz="0" w:space="0" w:color="auto"/>
            <w:bottom w:val="none" w:sz="0" w:space="0" w:color="auto"/>
            <w:right w:val="none" w:sz="0" w:space="0" w:color="auto"/>
          </w:divBdr>
        </w:div>
      </w:divsChild>
    </w:div>
    <w:div w:id="515003706">
      <w:bodyDiv w:val="1"/>
      <w:marLeft w:val="0"/>
      <w:marRight w:val="0"/>
      <w:marTop w:val="0"/>
      <w:marBottom w:val="0"/>
      <w:divBdr>
        <w:top w:val="none" w:sz="0" w:space="0" w:color="auto"/>
        <w:left w:val="none" w:sz="0" w:space="0" w:color="auto"/>
        <w:bottom w:val="none" w:sz="0" w:space="0" w:color="auto"/>
        <w:right w:val="none" w:sz="0" w:space="0" w:color="auto"/>
      </w:divBdr>
      <w:divsChild>
        <w:div w:id="618882006">
          <w:marLeft w:val="547"/>
          <w:marRight w:val="0"/>
          <w:marTop w:val="0"/>
          <w:marBottom w:val="0"/>
          <w:divBdr>
            <w:top w:val="none" w:sz="0" w:space="0" w:color="auto"/>
            <w:left w:val="none" w:sz="0" w:space="0" w:color="auto"/>
            <w:bottom w:val="none" w:sz="0" w:space="0" w:color="auto"/>
            <w:right w:val="none" w:sz="0" w:space="0" w:color="auto"/>
          </w:divBdr>
        </w:div>
      </w:divsChild>
    </w:div>
    <w:div w:id="656999300">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773327794">
      <w:bodyDiv w:val="1"/>
      <w:marLeft w:val="0"/>
      <w:marRight w:val="0"/>
      <w:marTop w:val="0"/>
      <w:marBottom w:val="0"/>
      <w:divBdr>
        <w:top w:val="none" w:sz="0" w:space="0" w:color="auto"/>
        <w:left w:val="none" w:sz="0" w:space="0" w:color="auto"/>
        <w:bottom w:val="none" w:sz="0" w:space="0" w:color="auto"/>
        <w:right w:val="none" w:sz="0" w:space="0" w:color="auto"/>
      </w:divBdr>
      <w:divsChild>
        <w:div w:id="460609613">
          <w:marLeft w:val="547"/>
          <w:marRight w:val="0"/>
          <w:marTop w:val="0"/>
          <w:marBottom w:val="0"/>
          <w:divBdr>
            <w:top w:val="none" w:sz="0" w:space="0" w:color="auto"/>
            <w:left w:val="none" w:sz="0" w:space="0" w:color="auto"/>
            <w:bottom w:val="none" w:sz="0" w:space="0" w:color="auto"/>
            <w:right w:val="none" w:sz="0" w:space="0" w:color="auto"/>
          </w:divBdr>
        </w:div>
      </w:divsChild>
    </w:div>
    <w:div w:id="816534037">
      <w:bodyDiv w:val="1"/>
      <w:marLeft w:val="0"/>
      <w:marRight w:val="0"/>
      <w:marTop w:val="0"/>
      <w:marBottom w:val="0"/>
      <w:divBdr>
        <w:top w:val="none" w:sz="0" w:space="0" w:color="auto"/>
        <w:left w:val="none" w:sz="0" w:space="0" w:color="auto"/>
        <w:bottom w:val="none" w:sz="0" w:space="0" w:color="auto"/>
        <w:right w:val="none" w:sz="0" w:space="0" w:color="auto"/>
      </w:divBdr>
      <w:divsChild>
        <w:div w:id="245115756">
          <w:marLeft w:val="1080"/>
          <w:marRight w:val="0"/>
          <w:marTop w:val="100"/>
          <w:marBottom w:val="0"/>
          <w:divBdr>
            <w:top w:val="none" w:sz="0" w:space="0" w:color="auto"/>
            <w:left w:val="none" w:sz="0" w:space="0" w:color="auto"/>
            <w:bottom w:val="none" w:sz="0" w:space="0" w:color="auto"/>
            <w:right w:val="none" w:sz="0" w:space="0" w:color="auto"/>
          </w:divBdr>
        </w:div>
        <w:div w:id="250630512">
          <w:marLeft w:val="1080"/>
          <w:marRight w:val="0"/>
          <w:marTop w:val="100"/>
          <w:marBottom w:val="0"/>
          <w:divBdr>
            <w:top w:val="none" w:sz="0" w:space="0" w:color="auto"/>
            <w:left w:val="none" w:sz="0" w:space="0" w:color="auto"/>
            <w:bottom w:val="none" w:sz="0" w:space="0" w:color="auto"/>
            <w:right w:val="none" w:sz="0" w:space="0" w:color="auto"/>
          </w:divBdr>
        </w:div>
        <w:div w:id="310401775">
          <w:marLeft w:val="1080"/>
          <w:marRight w:val="0"/>
          <w:marTop w:val="100"/>
          <w:marBottom w:val="0"/>
          <w:divBdr>
            <w:top w:val="none" w:sz="0" w:space="0" w:color="auto"/>
            <w:left w:val="none" w:sz="0" w:space="0" w:color="auto"/>
            <w:bottom w:val="none" w:sz="0" w:space="0" w:color="auto"/>
            <w:right w:val="none" w:sz="0" w:space="0" w:color="auto"/>
          </w:divBdr>
        </w:div>
        <w:div w:id="436029365">
          <w:marLeft w:val="1080"/>
          <w:marRight w:val="0"/>
          <w:marTop w:val="100"/>
          <w:marBottom w:val="0"/>
          <w:divBdr>
            <w:top w:val="none" w:sz="0" w:space="0" w:color="auto"/>
            <w:left w:val="none" w:sz="0" w:space="0" w:color="auto"/>
            <w:bottom w:val="none" w:sz="0" w:space="0" w:color="auto"/>
            <w:right w:val="none" w:sz="0" w:space="0" w:color="auto"/>
          </w:divBdr>
        </w:div>
        <w:div w:id="943390964">
          <w:marLeft w:val="360"/>
          <w:marRight w:val="0"/>
          <w:marTop w:val="200"/>
          <w:marBottom w:val="0"/>
          <w:divBdr>
            <w:top w:val="none" w:sz="0" w:space="0" w:color="auto"/>
            <w:left w:val="none" w:sz="0" w:space="0" w:color="auto"/>
            <w:bottom w:val="none" w:sz="0" w:space="0" w:color="auto"/>
            <w:right w:val="none" w:sz="0" w:space="0" w:color="auto"/>
          </w:divBdr>
        </w:div>
        <w:div w:id="1148791512">
          <w:marLeft w:val="1080"/>
          <w:marRight w:val="0"/>
          <w:marTop w:val="100"/>
          <w:marBottom w:val="0"/>
          <w:divBdr>
            <w:top w:val="none" w:sz="0" w:space="0" w:color="auto"/>
            <w:left w:val="none" w:sz="0" w:space="0" w:color="auto"/>
            <w:bottom w:val="none" w:sz="0" w:space="0" w:color="auto"/>
            <w:right w:val="none" w:sz="0" w:space="0" w:color="auto"/>
          </w:divBdr>
        </w:div>
        <w:div w:id="1190340699">
          <w:marLeft w:val="1080"/>
          <w:marRight w:val="0"/>
          <w:marTop w:val="100"/>
          <w:marBottom w:val="0"/>
          <w:divBdr>
            <w:top w:val="none" w:sz="0" w:space="0" w:color="auto"/>
            <w:left w:val="none" w:sz="0" w:space="0" w:color="auto"/>
            <w:bottom w:val="none" w:sz="0" w:space="0" w:color="auto"/>
            <w:right w:val="none" w:sz="0" w:space="0" w:color="auto"/>
          </w:divBdr>
        </w:div>
        <w:div w:id="1363895860">
          <w:marLeft w:val="1080"/>
          <w:marRight w:val="0"/>
          <w:marTop w:val="100"/>
          <w:marBottom w:val="0"/>
          <w:divBdr>
            <w:top w:val="none" w:sz="0" w:space="0" w:color="auto"/>
            <w:left w:val="none" w:sz="0" w:space="0" w:color="auto"/>
            <w:bottom w:val="none" w:sz="0" w:space="0" w:color="auto"/>
            <w:right w:val="none" w:sz="0" w:space="0" w:color="auto"/>
          </w:divBdr>
        </w:div>
        <w:div w:id="1433477364">
          <w:marLeft w:val="1080"/>
          <w:marRight w:val="0"/>
          <w:marTop w:val="100"/>
          <w:marBottom w:val="0"/>
          <w:divBdr>
            <w:top w:val="none" w:sz="0" w:space="0" w:color="auto"/>
            <w:left w:val="none" w:sz="0" w:space="0" w:color="auto"/>
            <w:bottom w:val="none" w:sz="0" w:space="0" w:color="auto"/>
            <w:right w:val="none" w:sz="0" w:space="0" w:color="auto"/>
          </w:divBdr>
        </w:div>
        <w:div w:id="1596017787">
          <w:marLeft w:val="1080"/>
          <w:marRight w:val="0"/>
          <w:marTop w:val="100"/>
          <w:marBottom w:val="0"/>
          <w:divBdr>
            <w:top w:val="none" w:sz="0" w:space="0" w:color="auto"/>
            <w:left w:val="none" w:sz="0" w:space="0" w:color="auto"/>
            <w:bottom w:val="none" w:sz="0" w:space="0" w:color="auto"/>
            <w:right w:val="none" w:sz="0" w:space="0" w:color="auto"/>
          </w:divBdr>
        </w:div>
        <w:div w:id="1825470211">
          <w:marLeft w:val="360"/>
          <w:marRight w:val="0"/>
          <w:marTop w:val="200"/>
          <w:marBottom w:val="0"/>
          <w:divBdr>
            <w:top w:val="none" w:sz="0" w:space="0" w:color="auto"/>
            <w:left w:val="none" w:sz="0" w:space="0" w:color="auto"/>
            <w:bottom w:val="none" w:sz="0" w:space="0" w:color="auto"/>
            <w:right w:val="none" w:sz="0" w:space="0" w:color="auto"/>
          </w:divBdr>
        </w:div>
        <w:div w:id="1852067318">
          <w:marLeft w:val="1080"/>
          <w:marRight w:val="0"/>
          <w:marTop w:val="100"/>
          <w:marBottom w:val="0"/>
          <w:divBdr>
            <w:top w:val="none" w:sz="0" w:space="0" w:color="auto"/>
            <w:left w:val="none" w:sz="0" w:space="0" w:color="auto"/>
            <w:bottom w:val="none" w:sz="0" w:space="0" w:color="auto"/>
            <w:right w:val="none" w:sz="0" w:space="0" w:color="auto"/>
          </w:divBdr>
        </w:div>
      </w:divsChild>
    </w:div>
    <w:div w:id="936407615">
      <w:bodyDiv w:val="1"/>
      <w:marLeft w:val="0"/>
      <w:marRight w:val="0"/>
      <w:marTop w:val="0"/>
      <w:marBottom w:val="0"/>
      <w:divBdr>
        <w:top w:val="none" w:sz="0" w:space="0" w:color="auto"/>
        <w:left w:val="none" w:sz="0" w:space="0" w:color="auto"/>
        <w:bottom w:val="none" w:sz="0" w:space="0" w:color="auto"/>
        <w:right w:val="none" w:sz="0" w:space="0" w:color="auto"/>
      </w:divBdr>
      <w:divsChild>
        <w:div w:id="259922163">
          <w:marLeft w:val="360"/>
          <w:marRight w:val="0"/>
          <w:marTop w:val="200"/>
          <w:marBottom w:val="0"/>
          <w:divBdr>
            <w:top w:val="none" w:sz="0" w:space="0" w:color="auto"/>
            <w:left w:val="none" w:sz="0" w:space="0" w:color="auto"/>
            <w:bottom w:val="none" w:sz="0" w:space="0" w:color="auto"/>
            <w:right w:val="none" w:sz="0" w:space="0" w:color="auto"/>
          </w:divBdr>
        </w:div>
        <w:div w:id="367950940">
          <w:marLeft w:val="360"/>
          <w:marRight w:val="0"/>
          <w:marTop w:val="200"/>
          <w:marBottom w:val="0"/>
          <w:divBdr>
            <w:top w:val="none" w:sz="0" w:space="0" w:color="auto"/>
            <w:left w:val="none" w:sz="0" w:space="0" w:color="auto"/>
            <w:bottom w:val="none" w:sz="0" w:space="0" w:color="auto"/>
            <w:right w:val="none" w:sz="0" w:space="0" w:color="auto"/>
          </w:divBdr>
        </w:div>
        <w:div w:id="1500853547">
          <w:marLeft w:val="360"/>
          <w:marRight w:val="0"/>
          <w:marTop w:val="200"/>
          <w:marBottom w:val="0"/>
          <w:divBdr>
            <w:top w:val="none" w:sz="0" w:space="0" w:color="auto"/>
            <w:left w:val="none" w:sz="0" w:space="0" w:color="auto"/>
            <w:bottom w:val="none" w:sz="0" w:space="0" w:color="auto"/>
            <w:right w:val="none" w:sz="0" w:space="0" w:color="auto"/>
          </w:divBdr>
        </w:div>
        <w:div w:id="1665816170">
          <w:marLeft w:val="360"/>
          <w:marRight w:val="0"/>
          <w:marTop w:val="200"/>
          <w:marBottom w:val="160"/>
          <w:divBdr>
            <w:top w:val="none" w:sz="0" w:space="0" w:color="auto"/>
            <w:left w:val="none" w:sz="0" w:space="0" w:color="auto"/>
            <w:bottom w:val="none" w:sz="0" w:space="0" w:color="auto"/>
            <w:right w:val="none" w:sz="0" w:space="0" w:color="auto"/>
          </w:divBdr>
        </w:div>
        <w:div w:id="1919365533">
          <w:marLeft w:val="360"/>
          <w:marRight w:val="0"/>
          <w:marTop w:val="200"/>
          <w:marBottom w:val="0"/>
          <w:divBdr>
            <w:top w:val="none" w:sz="0" w:space="0" w:color="auto"/>
            <w:left w:val="none" w:sz="0" w:space="0" w:color="auto"/>
            <w:bottom w:val="none" w:sz="0" w:space="0" w:color="auto"/>
            <w:right w:val="none" w:sz="0" w:space="0" w:color="auto"/>
          </w:divBdr>
        </w:div>
      </w:divsChild>
    </w:div>
    <w:div w:id="1162551953">
      <w:bodyDiv w:val="1"/>
      <w:marLeft w:val="0"/>
      <w:marRight w:val="0"/>
      <w:marTop w:val="0"/>
      <w:marBottom w:val="0"/>
      <w:divBdr>
        <w:top w:val="none" w:sz="0" w:space="0" w:color="auto"/>
        <w:left w:val="none" w:sz="0" w:space="0" w:color="auto"/>
        <w:bottom w:val="none" w:sz="0" w:space="0" w:color="auto"/>
        <w:right w:val="none" w:sz="0" w:space="0" w:color="auto"/>
      </w:divBdr>
      <w:divsChild>
        <w:div w:id="1691492106">
          <w:marLeft w:val="547"/>
          <w:marRight w:val="0"/>
          <w:marTop w:val="0"/>
          <w:marBottom w:val="0"/>
          <w:divBdr>
            <w:top w:val="none" w:sz="0" w:space="0" w:color="auto"/>
            <w:left w:val="none" w:sz="0" w:space="0" w:color="auto"/>
            <w:bottom w:val="none" w:sz="0" w:space="0" w:color="auto"/>
            <w:right w:val="none" w:sz="0" w:space="0" w:color="auto"/>
          </w:divBdr>
        </w:div>
      </w:divsChild>
    </w:div>
    <w:div w:id="2088334345">
      <w:bodyDiv w:val="1"/>
      <w:marLeft w:val="0"/>
      <w:marRight w:val="0"/>
      <w:marTop w:val="0"/>
      <w:marBottom w:val="0"/>
      <w:divBdr>
        <w:top w:val="none" w:sz="0" w:space="0" w:color="auto"/>
        <w:left w:val="none" w:sz="0" w:space="0" w:color="auto"/>
        <w:bottom w:val="none" w:sz="0" w:space="0" w:color="auto"/>
        <w:right w:val="none" w:sz="0" w:space="0" w:color="auto"/>
      </w:divBdr>
    </w:div>
    <w:div w:id="2092579489">
      <w:bodyDiv w:val="1"/>
      <w:marLeft w:val="0"/>
      <w:marRight w:val="0"/>
      <w:marTop w:val="0"/>
      <w:marBottom w:val="0"/>
      <w:divBdr>
        <w:top w:val="none" w:sz="0" w:space="0" w:color="auto"/>
        <w:left w:val="none" w:sz="0" w:space="0" w:color="auto"/>
        <w:bottom w:val="none" w:sz="0" w:space="0" w:color="auto"/>
        <w:right w:val="none" w:sz="0" w:space="0" w:color="auto"/>
      </w:divBdr>
      <w:divsChild>
        <w:div w:id="17327260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IPlans@publicservice.govt.nz" TargetMode="External"/><Relationship Id="rId18" Type="http://schemas.openxmlformats.org/officeDocument/2006/relationships/hyperlink" Target="https://www.publicservice.govt.nz/assets/GUIDANCE-Collecting-Measuring-Reporting-Pay-Gaps-Representation.pdf" TargetMode="External"/><Relationship Id="rId26" Type="http://schemas.openxmlformats.org/officeDocument/2006/relationships/hyperlink" Target="https://www.publicservice.govt.nz/guidance/guide-he-aratohu/" TargetMode="External"/><Relationship Id="rId3" Type="http://schemas.openxmlformats.org/officeDocument/2006/relationships/customXml" Target="../customXml/item3.xml"/><Relationship Id="rId21" Type="http://schemas.openxmlformats.org/officeDocument/2006/relationships/hyperlink" Target="https://www.publicservice.govt.nz/assets/DirectoryFile/Kia-Toipoto-V8.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ublicservice.govt.nz/system/public-service-people/pay-gaps-and-pay-equity/kia-toipoto/" TargetMode="External"/><Relationship Id="rId17" Type="http://schemas.openxmlformats.org/officeDocument/2006/relationships/hyperlink" Target="https://www.publicservice.govt.nz/research-and-data/workforce-data-remunerationpay/workforce-data-pay-gaps/" TargetMode="External"/><Relationship Id="rId25" Type="http://schemas.openxmlformats.org/officeDocument/2006/relationships/hyperlink" Target="https://www.healthandsafety.govt.nz/a-z-topics/positive-workplace-cultur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ublicservice.govt.nz/research-and-data/guidance-data-drilldown-and-technical-guidance/" TargetMode="External"/><Relationship Id="rId20" Type="http://schemas.openxmlformats.org/officeDocument/2006/relationships/hyperlink" Target="https://www.publicservice.govt.nz/guidance/papa-pounamu/" TargetMode="External"/><Relationship Id="rId29" Type="http://schemas.openxmlformats.org/officeDocument/2006/relationships/hyperlink" Target="https://www.publicservice.govt.nz/system/public-service-people/pay-gaps-and-pay-equity/pay-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service.govt.nz/guidance/papa-pounamu/" TargetMode="External"/><Relationship Id="rId24" Type="http://schemas.openxmlformats.org/officeDocument/2006/relationships/hyperlink" Target="https://www.tearawhiti.govt.nz/tools-and-resources/whainga-amorangi-guidance-for-developing-your-pla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Users/NardineSleeman/Downloads/GUIDANCE-Collecting-Measuring-Reporting-Pay-Gaps-Representation.pdf" TargetMode="External"/><Relationship Id="rId23" Type="http://schemas.openxmlformats.org/officeDocument/2006/relationships/hyperlink" Target="https://www.publicservice.govt.nz/assets/Public-Service-Agency-Action-Plan-Guidance-27-Oct-2022.pdf" TargetMode="External"/><Relationship Id="rId28" Type="http://schemas.openxmlformats.org/officeDocument/2006/relationships/hyperlink" Target="https://www.publicservice.govt.nz/system/leaders/leadership-development/development-board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Pay@publicservice.govt.nz" TargetMode="External"/><Relationship Id="rId31" Type="http://schemas.openxmlformats.org/officeDocument/2006/relationships/hyperlink" Target="https://www.odi.govt.nz/guidance-and-resources/the-accessibility-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d.govt.nz/-/media/project/ir/home/documents/about-us/publications/annual-and-corporate-reports/gender-pay-gap-action-plan/diversity-equity-and-inclusion-roadmap-2022.pdf?modified=20221114231529&amp;modified=20221114231529" TargetMode="External"/><Relationship Id="rId22" Type="http://schemas.openxmlformats.org/officeDocument/2006/relationships/hyperlink" Target="https://www.publicservice.govt.nz/guidance/papa-pounamu/" TargetMode="External"/><Relationship Id="rId27" Type="http://schemas.openxmlformats.org/officeDocument/2006/relationships/hyperlink" Target="https://www.msd.govt.nz/about-msd-and-our-work/work-programmes/lead-programme-work/lead-toolkit/index.html" TargetMode="External"/><Relationship Id="rId30" Type="http://schemas.openxmlformats.org/officeDocument/2006/relationships/hyperlink" Target="mailto:DEIPlans@publicservice.govt.nz"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4BE1BBFFAF2448C6C299CF46E46C0" ma:contentTypeVersion="544" ma:contentTypeDescription="Create a new document." ma:contentTypeScope="" ma:versionID="a7c5b86e541a47d0f71310bf9f42dfd4">
  <xsd:schema xmlns:xsd="http://www.w3.org/2001/XMLSchema" xmlns:xs="http://www.w3.org/2001/XMLSchema" xmlns:p="http://schemas.microsoft.com/office/2006/metadata/properties" xmlns:ns2="bd540190-1571-4894-8f65-ec7ac9bf96bc" xmlns:ns3="12165527-d881-4234-97f9-ee139a3f0c31" targetNamespace="http://schemas.microsoft.com/office/2006/metadata/properties" ma:root="true" ma:fieldsID="09b7353cb4ea06d47174289b832adf86" ns2:_="" ns3:_="">
    <xsd:import namespace="bd540190-1571-4894-8f65-ec7ac9bf96bc"/>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0190-1571-4894-8f65-ec7ac9bf9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165527-d881-4234-97f9-ee139a3f0c31">TKMNZ-790227003-728761</_dlc_DocId>
    <_dlc_DocIdUrl xmlns="12165527-d881-4234-97f9-ee139a3f0c31">
      <Url>https://sscnz.sharepoint.com/sites/sscdms/56952/_layouts/15/DocIdRedir.aspx?ID=TKMNZ-790227003-728761</Url>
      <Description>TKMNZ-790227003-728761</Description>
    </_dlc_DocIdUrl>
    <TaxCatchAll xmlns="12165527-d881-4234-97f9-ee139a3f0c31" xsi:nil="true"/>
    <SharedWithUsers xmlns="12165527-d881-4234-97f9-ee139a3f0c31">
      <UserInfo>
        <DisplayName>Nardine Sleeman</DisplayName>
        <AccountId>20642</AccountId>
        <AccountType/>
      </UserInfo>
    </SharedWithUsers>
    <lcf76f155ced4ddcb4097134ff3c332f xmlns="bd540190-1571-4894-8f65-ec7ac9bf96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1E102B-71F4-4BDE-8D11-D3C68320E363}">
  <ds:schemaRefs>
    <ds:schemaRef ds:uri="http://schemas.microsoft.com/sharepoint/events"/>
  </ds:schemaRefs>
</ds:datastoreItem>
</file>

<file path=customXml/itemProps2.xml><?xml version="1.0" encoding="utf-8"?>
<ds:datastoreItem xmlns:ds="http://schemas.openxmlformats.org/officeDocument/2006/customXml" ds:itemID="{83F20720-1F21-4987-9B7B-AD8E344162EB}">
  <ds:schemaRefs>
    <ds:schemaRef ds:uri="http://schemas.microsoft.com/sharepoint/v3/contenttype/forms"/>
  </ds:schemaRefs>
</ds:datastoreItem>
</file>

<file path=customXml/itemProps3.xml><?xml version="1.0" encoding="utf-8"?>
<ds:datastoreItem xmlns:ds="http://schemas.openxmlformats.org/officeDocument/2006/customXml" ds:itemID="{4C5EF5E3-7D82-425A-8853-58D02668C780}"/>
</file>

<file path=customXml/itemProps4.xml><?xml version="1.0" encoding="utf-8"?>
<ds:datastoreItem xmlns:ds="http://schemas.openxmlformats.org/officeDocument/2006/customXml" ds:itemID="{8305F7BC-BC3A-4599-AA8B-6C1901C4235D}">
  <ds:schemaRefs>
    <ds:schemaRef ds:uri="a7c08b81-c7ca-4541-bdae-b7ecbfa25554"/>
    <ds:schemaRef ds:uri="http://schemas.openxmlformats.org/package/2006/metadata/core-properties"/>
    <ds:schemaRef ds:uri="http://purl.org/dc/dcmitype/"/>
    <ds:schemaRef ds:uri="http://www.w3.org/XML/1998/namespace"/>
    <ds:schemaRef ds:uri="http://purl.org/dc/terms/"/>
    <ds:schemaRef ds:uri="http://purl.org/dc/elements/1.1/"/>
    <ds:schemaRef ds:uri="12165527-d881-4234-97f9-ee139a3f0c3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Southee</dc:creator>
  <cp:keywords/>
  <dc:description/>
  <cp:lastModifiedBy>Jules Lovelock</cp:lastModifiedBy>
  <cp:revision>5</cp:revision>
  <cp:lastPrinted>2023-09-22T17:11:00Z</cp:lastPrinted>
  <dcterms:created xsi:type="dcterms:W3CDTF">2023-10-12T22:28:00Z</dcterms:created>
  <dcterms:modified xsi:type="dcterms:W3CDTF">2023-10-12T22:36:00Z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0x0101006704BE1BBFFAF2448C6C299CF46E46C0</vt:lpwstr>
  </property>
  <property fmtid="{D5CDD505-2E9C-101B-9397-08002B2CF9AE}" pid="3" name="MediaServiceImageTags">
    <vt:lpwstr/>
  </property>
  <property fmtid="{D5CDD505-2E9C-101B-9397-08002B2CF9AE}" pid="4" name="_dlc_DocIdItemGuid">
    <vt:lpwstr>125af861-37bc-4d22-b616-b7ba61871c91</vt:lpwstr>
  </property>
</Properties>
</file>